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CFA4" w14:textId="77777777" w:rsidR="00F61A5E" w:rsidRPr="00211F12" w:rsidRDefault="00F61A5E" w:rsidP="00B42916">
      <w:pPr>
        <w:pStyle w:val="NoSpacing"/>
        <w:spacing w:line="480" w:lineRule="auto"/>
        <w:rPr>
          <w:rFonts w:ascii="Times New Roman" w:hAnsi="Times New Roman" w:cs="Times New Roman"/>
        </w:rPr>
      </w:pPr>
    </w:p>
    <w:p w14:paraId="7F3AAF1A" w14:textId="77777777" w:rsidR="00F61A5E" w:rsidRPr="00211F12" w:rsidRDefault="00F61A5E" w:rsidP="00B42916">
      <w:pPr>
        <w:pStyle w:val="NoSpacing"/>
        <w:spacing w:line="480" w:lineRule="auto"/>
        <w:rPr>
          <w:rFonts w:ascii="Times New Roman" w:hAnsi="Times New Roman" w:cs="Times New Roman"/>
        </w:rPr>
      </w:pPr>
    </w:p>
    <w:p w14:paraId="095C7834" w14:textId="77777777" w:rsidR="00F61A5E" w:rsidRPr="00211F12" w:rsidRDefault="00F61A5E" w:rsidP="00B42916">
      <w:pPr>
        <w:pStyle w:val="NoSpacing"/>
        <w:spacing w:line="480" w:lineRule="auto"/>
        <w:rPr>
          <w:rFonts w:ascii="Times New Roman" w:hAnsi="Times New Roman" w:cs="Times New Roman"/>
        </w:rPr>
      </w:pPr>
    </w:p>
    <w:p w14:paraId="3B7C0AD4" w14:textId="77777777" w:rsidR="00F61A5E" w:rsidRPr="00211F12" w:rsidRDefault="00F61A5E" w:rsidP="00B42916">
      <w:pPr>
        <w:pStyle w:val="NoSpacing"/>
        <w:spacing w:line="480" w:lineRule="auto"/>
        <w:rPr>
          <w:rFonts w:ascii="Times New Roman" w:hAnsi="Times New Roman" w:cs="Times New Roman"/>
        </w:rPr>
      </w:pPr>
    </w:p>
    <w:p w14:paraId="20B839BD" w14:textId="77777777" w:rsidR="00F61A5E" w:rsidRPr="00211F12" w:rsidRDefault="00F61A5E" w:rsidP="00B42916">
      <w:pPr>
        <w:pStyle w:val="NoSpacing"/>
        <w:spacing w:line="480" w:lineRule="auto"/>
        <w:rPr>
          <w:rFonts w:ascii="Times New Roman" w:hAnsi="Times New Roman" w:cs="Times New Roman"/>
        </w:rPr>
      </w:pPr>
    </w:p>
    <w:p w14:paraId="568BCF84" w14:textId="77777777" w:rsidR="00F61A5E" w:rsidRPr="00211F12" w:rsidRDefault="00F61A5E" w:rsidP="00B42916">
      <w:pPr>
        <w:pStyle w:val="NoSpacing"/>
        <w:spacing w:line="480" w:lineRule="auto"/>
        <w:rPr>
          <w:rFonts w:ascii="Times New Roman" w:hAnsi="Times New Roman" w:cs="Times New Roman"/>
        </w:rPr>
      </w:pPr>
    </w:p>
    <w:p w14:paraId="4CA4DC36" w14:textId="77777777" w:rsidR="00F61A5E" w:rsidRPr="00211F12" w:rsidRDefault="00B42916" w:rsidP="00B42916">
      <w:pPr>
        <w:pStyle w:val="NoSpacing"/>
        <w:spacing w:line="480" w:lineRule="auto"/>
        <w:jc w:val="center"/>
        <w:rPr>
          <w:rFonts w:ascii="Times New Roman" w:hAnsi="Times New Roman" w:cs="Times New Roman"/>
          <w:b/>
        </w:rPr>
      </w:pPr>
      <w:r w:rsidRPr="00211F12">
        <w:rPr>
          <w:rFonts w:ascii="Times New Roman" w:hAnsi="Times New Roman" w:cs="Times New Roman"/>
          <w:b/>
        </w:rPr>
        <w:t xml:space="preserve">Finding </w:t>
      </w:r>
      <w:r w:rsidR="00F61A5E" w:rsidRPr="00211F12">
        <w:rPr>
          <w:rFonts w:ascii="Times New Roman" w:hAnsi="Times New Roman" w:cs="Times New Roman"/>
          <w:b/>
        </w:rPr>
        <w:t xml:space="preserve">Christ’s </w:t>
      </w:r>
      <w:r w:rsidR="00FD74BD" w:rsidRPr="00211F12">
        <w:rPr>
          <w:rFonts w:ascii="Times New Roman" w:hAnsi="Times New Roman" w:cs="Times New Roman"/>
          <w:b/>
        </w:rPr>
        <w:t>Grace T</w:t>
      </w:r>
      <w:r w:rsidRPr="00211F12">
        <w:rPr>
          <w:rFonts w:ascii="Times New Roman" w:hAnsi="Times New Roman" w:cs="Times New Roman"/>
          <w:b/>
        </w:rPr>
        <w:t>hroughout the Scriptures</w:t>
      </w:r>
    </w:p>
    <w:p w14:paraId="6BA0D49D" w14:textId="77777777" w:rsidR="00F61A5E" w:rsidRPr="00211F12" w:rsidRDefault="00F61A5E" w:rsidP="00B42916">
      <w:pPr>
        <w:pStyle w:val="NoSpacing"/>
        <w:spacing w:line="480" w:lineRule="auto"/>
        <w:jc w:val="center"/>
        <w:rPr>
          <w:rFonts w:ascii="Times New Roman" w:hAnsi="Times New Roman" w:cs="Times New Roman"/>
        </w:rPr>
      </w:pPr>
    </w:p>
    <w:p w14:paraId="14097270" w14:textId="77777777" w:rsidR="00F61A5E" w:rsidRPr="00211F12" w:rsidRDefault="00F61A5E" w:rsidP="00B42916">
      <w:pPr>
        <w:pStyle w:val="NoSpacing"/>
        <w:spacing w:line="480" w:lineRule="auto"/>
        <w:jc w:val="center"/>
        <w:rPr>
          <w:rFonts w:ascii="Times New Roman" w:hAnsi="Times New Roman" w:cs="Times New Roman"/>
        </w:rPr>
      </w:pPr>
    </w:p>
    <w:p w14:paraId="4977FFA3" w14:textId="77777777" w:rsidR="00F61A5E" w:rsidRPr="00211F12" w:rsidRDefault="00F61A5E" w:rsidP="00B42916">
      <w:pPr>
        <w:pStyle w:val="NoSpacing"/>
        <w:spacing w:line="480" w:lineRule="auto"/>
        <w:jc w:val="center"/>
        <w:rPr>
          <w:rFonts w:ascii="Times New Roman" w:hAnsi="Times New Roman" w:cs="Times New Roman"/>
        </w:rPr>
      </w:pPr>
      <w:r w:rsidRPr="00211F12">
        <w:rPr>
          <w:rFonts w:ascii="Times New Roman" w:hAnsi="Times New Roman" w:cs="Times New Roman"/>
        </w:rPr>
        <w:t xml:space="preserve">Whitney </w:t>
      </w:r>
      <w:proofErr w:type="spellStart"/>
      <w:r w:rsidR="00B54872" w:rsidRPr="00211F12">
        <w:rPr>
          <w:rFonts w:ascii="Times New Roman" w:hAnsi="Times New Roman" w:cs="Times New Roman"/>
        </w:rPr>
        <w:t>Laycock</w:t>
      </w:r>
      <w:proofErr w:type="spellEnd"/>
    </w:p>
    <w:p w14:paraId="1B96FEF6" w14:textId="77777777" w:rsidR="00F61A5E" w:rsidRPr="00211F12" w:rsidRDefault="00F61A5E" w:rsidP="00B42916">
      <w:pPr>
        <w:pStyle w:val="NoSpacing"/>
        <w:spacing w:line="480" w:lineRule="auto"/>
        <w:jc w:val="center"/>
        <w:rPr>
          <w:rFonts w:ascii="Times New Roman" w:hAnsi="Times New Roman" w:cs="Times New Roman"/>
        </w:rPr>
      </w:pPr>
    </w:p>
    <w:p w14:paraId="0ABFE8AE" w14:textId="1FD8247F" w:rsidR="00DC47F7" w:rsidRPr="00211F12" w:rsidRDefault="007A2393" w:rsidP="00DC47F7">
      <w:pPr>
        <w:pStyle w:val="NoSpacing"/>
        <w:spacing w:line="480" w:lineRule="auto"/>
        <w:jc w:val="center"/>
        <w:rPr>
          <w:rFonts w:ascii="Times New Roman" w:hAnsi="Times New Roman" w:cs="Times New Roman"/>
        </w:rPr>
      </w:pPr>
      <w:r w:rsidRPr="00211F12">
        <w:rPr>
          <w:rFonts w:ascii="Times New Roman" w:hAnsi="Times New Roman" w:cs="Times New Roman"/>
        </w:rPr>
        <w:t xml:space="preserve">Senior, </w:t>
      </w:r>
      <w:r w:rsidR="008B73ED">
        <w:rPr>
          <w:rFonts w:ascii="Times New Roman" w:hAnsi="Times New Roman" w:cs="Times New Roman"/>
        </w:rPr>
        <w:t>communications/public relations</w:t>
      </w:r>
    </w:p>
    <w:p w14:paraId="7F4E0F5C" w14:textId="77777777" w:rsidR="00DC47F7" w:rsidRPr="00211F12" w:rsidRDefault="00DC47F7" w:rsidP="00DC47F7">
      <w:pPr>
        <w:pStyle w:val="NoSpacing"/>
        <w:spacing w:line="480" w:lineRule="auto"/>
        <w:jc w:val="center"/>
        <w:rPr>
          <w:rFonts w:ascii="Times New Roman" w:hAnsi="Times New Roman" w:cs="Times New Roman"/>
        </w:rPr>
      </w:pPr>
      <w:r w:rsidRPr="00211F12">
        <w:rPr>
          <w:rFonts w:ascii="Times New Roman" w:hAnsi="Times New Roman" w:cs="Times New Roman"/>
        </w:rPr>
        <w:t>Brigham Young University</w:t>
      </w:r>
    </w:p>
    <w:p w14:paraId="70B02671" w14:textId="61C1F605" w:rsidR="00F61A5E" w:rsidRPr="00211F12" w:rsidRDefault="00F61A5E" w:rsidP="00B42916">
      <w:pPr>
        <w:pStyle w:val="NoSpacing"/>
        <w:spacing w:line="480" w:lineRule="auto"/>
        <w:jc w:val="center"/>
        <w:rPr>
          <w:rFonts w:ascii="Times New Roman" w:hAnsi="Times New Roman" w:cs="Times New Roman"/>
        </w:rPr>
      </w:pPr>
      <w:r w:rsidRPr="00211F12">
        <w:rPr>
          <w:rFonts w:ascii="Times New Roman" w:hAnsi="Times New Roman" w:cs="Times New Roman"/>
        </w:rPr>
        <w:t>1931 N</w:t>
      </w:r>
      <w:r w:rsidR="00B43EF3">
        <w:rPr>
          <w:rFonts w:ascii="Times New Roman" w:hAnsi="Times New Roman" w:cs="Times New Roman"/>
        </w:rPr>
        <w:t xml:space="preserve">.  </w:t>
      </w:r>
      <w:r w:rsidRPr="00211F12">
        <w:rPr>
          <w:rFonts w:ascii="Times New Roman" w:hAnsi="Times New Roman" w:cs="Times New Roman"/>
        </w:rPr>
        <w:t>1160 W.</w:t>
      </w:r>
    </w:p>
    <w:p w14:paraId="30BFBE27" w14:textId="77777777" w:rsidR="00F61A5E" w:rsidRPr="00211F12" w:rsidRDefault="00B42916" w:rsidP="00B42916">
      <w:pPr>
        <w:pStyle w:val="NoSpacing"/>
        <w:spacing w:line="480" w:lineRule="auto"/>
        <w:jc w:val="center"/>
        <w:rPr>
          <w:rFonts w:ascii="Times New Roman" w:hAnsi="Times New Roman" w:cs="Times New Roman"/>
        </w:rPr>
      </w:pPr>
      <w:r w:rsidRPr="00211F12">
        <w:rPr>
          <w:rFonts w:ascii="Times New Roman" w:hAnsi="Times New Roman" w:cs="Times New Roman"/>
        </w:rPr>
        <w:t>Provo, UT</w:t>
      </w:r>
      <w:r w:rsidR="00F61A5E" w:rsidRPr="00211F12">
        <w:rPr>
          <w:rFonts w:ascii="Times New Roman" w:hAnsi="Times New Roman" w:cs="Times New Roman"/>
        </w:rPr>
        <w:t xml:space="preserve"> 84604</w:t>
      </w:r>
    </w:p>
    <w:p w14:paraId="46EEB6CF" w14:textId="77777777" w:rsidR="00F61A5E" w:rsidRPr="00211F12" w:rsidRDefault="00F61A5E" w:rsidP="00B42916">
      <w:pPr>
        <w:pStyle w:val="NoSpacing"/>
        <w:spacing w:line="480" w:lineRule="auto"/>
        <w:jc w:val="center"/>
        <w:rPr>
          <w:rFonts w:ascii="Times New Roman" w:hAnsi="Times New Roman" w:cs="Times New Roman"/>
        </w:rPr>
      </w:pPr>
      <w:r w:rsidRPr="00211F12">
        <w:rPr>
          <w:rFonts w:ascii="Times New Roman" w:hAnsi="Times New Roman" w:cs="Times New Roman"/>
        </w:rPr>
        <w:t>385.219.6399</w:t>
      </w:r>
    </w:p>
    <w:p w14:paraId="4EE7F878" w14:textId="2C4711E2" w:rsidR="00F61A5E" w:rsidRPr="00211F12" w:rsidRDefault="008707FF" w:rsidP="00B42916">
      <w:pPr>
        <w:pStyle w:val="NoSpacing"/>
        <w:spacing w:line="480" w:lineRule="auto"/>
        <w:jc w:val="center"/>
        <w:rPr>
          <w:rFonts w:ascii="Times New Roman" w:hAnsi="Times New Roman" w:cs="Times New Roman"/>
        </w:rPr>
      </w:pPr>
      <w:hyperlink r:id="rId9" w:history="1">
        <w:r w:rsidR="00F61A5E" w:rsidRPr="00211F12">
          <w:rPr>
            <w:rStyle w:val="Hyperlink"/>
            <w:rFonts w:ascii="Times New Roman" w:hAnsi="Times New Roman" w:cs="Times New Roman"/>
          </w:rPr>
          <w:t>whitney.</w:t>
        </w:r>
        <w:r w:rsidR="00336FB5">
          <w:rPr>
            <w:rStyle w:val="Hyperlink"/>
            <w:rFonts w:ascii="Times New Roman" w:hAnsi="Times New Roman" w:cs="Times New Roman"/>
          </w:rPr>
          <w:t>laycock@gmail.com</w:t>
        </w:r>
      </w:hyperlink>
    </w:p>
    <w:p w14:paraId="3433E232" w14:textId="77777777" w:rsidR="00F61A5E" w:rsidRPr="00211F12" w:rsidRDefault="00F61A5E" w:rsidP="00B42916">
      <w:pPr>
        <w:pStyle w:val="NoSpacing"/>
        <w:spacing w:line="480" w:lineRule="auto"/>
        <w:rPr>
          <w:rFonts w:ascii="Times New Roman" w:hAnsi="Times New Roman" w:cs="Times New Roman"/>
        </w:rPr>
      </w:pPr>
    </w:p>
    <w:p w14:paraId="45796065" w14:textId="77777777" w:rsidR="00B54872" w:rsidRPr="00211F12" w:rsidRDefault="00B54872" w:rsidP="00B54872">
      <w:pPr>
        <w:pStyle w:val="NoSpacing"/>
        <w:jc w:val="center"/>
        <w:rPr>
          <w:rFonts w:ascii="Times New Roman" w:hAnsi="Times New Roman" w:cs="Times New Roman"/>
        </w:rPr>
      </w:pPr>
    </w:p>
    <w:p w14:paraId="5C73E06D" w14:textId="77777777" w:rsidR="00B54872" w:rsidRPr="00211F12" w:rsidRDefault="00B54872" w:rsidP="00B54872">
      <w:pPr>
        <w:pStyle w:val="NoSpacing"/>
        <w:jc w:val="center"/>
        <w:rPr>
          <w:rFonts w:ascii="Times New Roman" w:hAnsi="Times New Roman" w:cs="Times New Roman"/>
        </w:rPr>
      </w:pPr>
    </w:p>
    <w:p w14:paraId="6475985A" w14:textId="4CFC3A2C" w:rsidR="00F61A5E" w:rsidRPr="00211F12" w:rsidRDefault="00B54872" w:rsidP="00B54872">
      <w:pPr>
        <w:pStyle w:val="NoSpacing"/>
        <w:jc w:val="center"/>
        <w:rPr>
          <w:rFonts w:ascii="Times New Roman" w:hAnsi="Times New Roman" w:cs="Times New Roman"/>
        </w:rPr>
      </w:pPr>
      <w:r w:rsidRPr="00211F12">
        <w:rPr>
          <w:rFonts w:ascii="Times New Roman" w:hAnsi="Times New Roman" w:cs="Times New Roman"/>
        </w:rPr>
        <w:t>This article is my original work a</w:t>
      </w:r>
      <w:r w:rsidR="00336FB5">
        <w:rPr>
          <w:rFonts w:ascii="Times New Roman" w:hAnsi="Times New Roman" w:cs="Times New Roman"/>
        </w:rPr>
        <w:t xml:space="preserve">nd has not been </w:t>
      </w:r>
      <w:r w:rsidRPr="00211F12">
        <w:rPr>
          <w:rFonts w:ascii="Times New Roman" w:hAnsi="Times New Roman" w:cs="Times New Roman"/>
        </w:rPr>
        <w:t>published, submitted for publication, or presented elsewhere</w:t>
      </w:r>
      <w:r w:rsidR="00B43EF3">
        <w:rPr>
          <w:rFonts w:ascii="Times New Roman" w:hAnsi="Times New Roman" w:cs="Times New Roman"/>
        </w:rPr>
        <w:t xml:space="preserve">.  </w:t>
      </w:r>
    </w:p>
    <w:p w14:paraId="0E629DF9" w14:textId="77777777" w:rsidR="00F61A5E" w:rsidRPr="00211F12" w:rsidRDefault="00F61A5E" w:rsidP="00B42916">
      <w:pPr>
        <w:pStyle w:val="NoSpacing"/>
        <w:spacing w:line="480" w:lineRule="auto"/>
        <w:rPr>
          <w:rFonts w:ascii="Times New Roman" w:hAnsi="Times New Roman" w:cs="Times New Roman"/>
        </w:rPr>
      </w:pPr>
    </w:p>
    <w:p w14:paraId="785314CC" w14:textId="77777777" w:rsidR="00F61A5E" w:rsidRPr="00211F12" w:rsidRDefault="00F61A5E" w:rsidP="00B42916">
      <w:pPr>
        <w:pStyle w:val="NoSpacing"/>
        <w:spacing w:line="480" w:lineRule="auto"/>
        <w:rPr>
          <w:rFonts w:ascii="Times New Roman" w:hAnsi="Times New Roman" w:cs="Times New Roman"/>
        </w:rPr>
      </w:pPr>
    </w:p>
    <w:p w14:paraId="1E936051" w14:textId="77777777" w:rsidR="00B43EF3" w:rsidRDefault="00B43EF3" w:rsidP="007A2393">
      <w:pPr>
        <w:pStyle w:val="NoSpacing"/>
        <w:spacing w:line="480" w:lineRule="auto"/>
        <w:rPr>
          <w:rFonts w:ascii="Times New Roman" w:hAnsi="Times New Roman" w:cs="Times New Roman"/>
        </w:rPr>
      </w:pPr>
    </w:p>
    <w:p w14:paraId="4933F96E" w14:textId="77777777" w:rsidR="00B42916" w:rsidRPr="00211F12" w:rsidRDefault="00EA2655" w:rsidP="00336FB5">
      <w:pPr>
        <w:pStyle w:val="NoSpacing"/>
        <w:spacing w:line="480" w:lineRule="auto"/>
        <w:jc w:val="center"/>
        <w:rPr>
          <w:rFonts w:ascii="Times New Roman" w:hAnsi="Times New Roman" w:cs="Times New Roman"/>
          <w:b/>
        </w:rPr>
      </w:pPr>
      <w:r w:rsidRPr="00211F12">
        <w:rPr>
          <w:rFonts w:ascii="Times New Roman" w:hAnsi="Times New Roman" w:cs="Times New Roman"/>
          <w:b/>
        </w:rPr>
        <w:lastRenderedPageBreak/>
        <w:t>Finding Christ’s Grace T</w:t>
      </w:r>
      <w:r w:rsidR="00B42916" w:rsidRPr="00211F12">
        <w:rPr>
          <w:rFonts w:ascii="Times New Roman" w:hAnsi="Times New Roman" w:cs="Times New Roman"/>
          <w:b/>
        </w:rPr>
        <w:t>hroughout the Scriptures</w:t>
      </w:r>
    </w:p>
    <w:p w14:paraId="69F4C674" w14:textId="20F3D59A" w:rsidR="00900B62" w:rsidRPr="00211F12" w:rsidRDefault="00B42916" w:rsidP="00B42916">
      <w:pPr>
        <w:pStyle w:val="NoSpacing"/>
        <w:spacing w:line="480" w:lineRule="auto"/>
        <w:rPr>
          <w:rFonts w:ascii="Times New Roman" w:hAnsi="Times New Roman" w:cs="Times New Roman"/>
        </w:rPr>
      </w:pPr>
      <w:r w:rsidRPr="00211F12">
        <w:rPr>
          <w:rFonts w:ascii="Times New Roman" w:hAnsi="Times New Roman" w:cs="Times New Roman"/>
        </w:rPr>
        <w:tab/>
        <w:t>As a child</w:t>
      </w:r>
      <w:r w:rsidR="00974A8C" w:rsidRPr="00211F12">
        <w:rPr>
          <w:rFonts w:ascii="Times New Roman" w:hAnsi="Times New Roman" w:cs="Times New Roman"/>
        </w:rPr>
        <w:t xml:space="preserve"> I enjoyed playing the game of hide and s</w:t>
      </w:r>
      <w:r w:rsidRPr="00211F12">
        <w:rPr>
          <w:rFonts w:ascii="Times New Roman" w:hAnsi="Times New Roman" w:cs="Times New Roman"/>
        </w:rPr>
        <w:t>eek</w:t>
      </w:r>
      <w:r w:rsidR="00B43EF3">
        <w:rPr>
          <w:rFonts w:ascii="Times New Roman" w:hAnsi="Times New Roman" w:cs="Times New Roman"/>
        </w:rPr>
        <w:t xml:space="preserve">.  </w:t>
      </w:r>
      <w:r w:rsidRPr="00211F12">
        <w:rPr>
          <w:rFonts w:ascii="Times New Roman" w:hAnsi="Times New Roman" w:cs="Times New Roman"/>
        </w:rPr>
        <w:t xml:space="preserve">One of my siblings would be “it” and </w:t>
      </w:r>
      <w:r w:rsidR="005B2AF2" w:rsidRPr="00211F12">
        <w:rPr>
          <w:rFonts w:ascii="Times New Roman" w:hAnsi="Times New Roman" w:cs="Times New Roman"/>
        </w:rPr>
        <w:t xml:space="preserve">would </w:t>
      </w:r>
      <w:r w:rsidRPr="00211F12">
        <w:rPr>
          <w:rFonts w:ascii="Times New Roman" w:hAnsi="Times New Roman" w:cs="Times New Roman"/>
        </w:rPr>
        <w:t>count while the rest of us hid</w:t>
      </w:r>
      <w:r w:rsidR="00B43EF3">
        <w:rPr>
          <w:rFonts w:ascii="Times New Roman" w:hAnsi="Times New Roman" w:cs="Times New Roman"/>
        </w:rPr>
        <w:t xml:space="preserve">.  </w:t>
      </w:r>
      <w:r w:rsidRPr="00211F12">
        <w:rPr>
          <w:rFonts w:ascii="Times New Roman" w:hAnsi="Times New Roman" w:cs="Times New Roman"/>
        </w:rPr>
        <w:t xml:space="preserve">Then </w:t>
      </w:r>
      <w:r w:rsidR="001D0C49" w:rsidRPr="00211F12">
        <w:rPr>
          <w:rFonts w:ascii="Times New Roman" w:hAnsi="Times New Roman" w:cs="Times New Roman"/>
        </w:rPr>
        <w:t xml:space="preserve">my sister or brother would seek </w:t>
      </w:r>
      <w:r w:rsidR="005B2AF2" w:rsidRPr="00211F12">
        <w:rPr>
          <w:rFonts w:ascii="Times New Roman" w:hAnsi="Times New Roman" w:cs="Times New Roman"/>
        </w:rPr>
        <w:t xml:space="preserve">us </w:t>
      </w:r>
      <w:r w:rsidR="001D0C49" w:rsidRPr="00211F12">
        <w:rPr>
          <w:rFonts w:ascii="Times New Roman" w:hAnsi="Times New Roman" w:cs="Times New Roman"/>
        </w:rPr>
        <w:t xml:space="preserve">until </w:t>
      </w:r>
      <w:r w:rsidR="00D16F0E" w:rsidRPr="00211F12">
        <w:rPr>
          <w:rFonts w:ascii="Times New Roman" w:hAnsi="Times New Roman" w:cs="Times New Roman"/>
        </w:rPr>
        <w:t>we were</w:t>
      </w:r>
      <w:r w:rsidR="00414B1C" w:rsidRPr="00211F12">
        <w:rPr>
          <w:rFonts w:ascii="Times New Roman" w:hAnsi="Times New Roman" w:cs="Times New Roman"/>
        </w:rPr>
        <w:t xml:space="preserve"> f</w:t>
      </w:r>
      <w:r w:rsidR="001D0C49" w:rsidRPr="00211F12">
        <w:rPr>
          <w:rFonts w:ascii="Times New Roman" w:hAnsi="Times New Roman" w:cs="Times New Roman"/>
        </w:rPr>
        <w:t>ound</w:t>
      </w:r>
      <w:r w:rsidR="00B43EF3">
        <w:rPr>
          <w:rFonts w:ascii="Times New Roman" w:hAnsi="Times New Roman" w:cs="Times New Roman"/>
        </w:rPr>
        <w:t xml:space="preserve">.  </w:t>
      </w:r>
      <w:r w:rsidRPr="00211F12">
        <w:rPr>
          <w:rFonts w:ascii="Times New Roman" w:hAnsi="Times New Roman" w:cs="Times New Roman"/>
        </w:rPr>
        <w:t>One day</w:t>
      </w:r>
      <w:r w:rsidR="001D0C49" w:rsidRPr="00211F12">
        <w:rPr>
          <w:rFonts w:ascii="Times New Roman" w:hAnsi="Times New Roman" w:cs="Times New Roman"/>
        </w:rPr>
        <w:t xml:space="preserve"> I hi</w:t>
      </w:r>
      <w:r w:rsidR="006031CB" w:rsidRPr="00211F12">
        <w:rPr>
          <w:rFonts w:ascii="Times New Roman" w:hAnsi="Times New Roman" w:cs="Times New Roman"/>
        </w:rPr>
        <w:t xml:space="preserve">d </w:t>
      </w:r>
      <w:r w:rsidR="005B2AF2" w:rsidRPr="00211F12">
        <w:rPr>
          <w:rFonts w:ascii="Times New Roman" w:hAnsi="Times New Roman" w:cs="Times New Roman"/>
        </w:rPr>
        <w:t>so well that my siblings</w:t>
      </w:r>
      <w:r w:rsidR="00FD74BD" w:rsidRPr="00211F12">
        <w:rPr>
          <w:rFonts w:ascii="Times New Roman" w:hAnsi="Times New Roman" w:cs="Times New Roman"/>
        </w:rPr>
        <w:t xml:space="preserve"> could not find me by searching the usual places</w:t>
      </w:r>
      <w:r w:rsidR="00B43EF3">
        <w:rPr>
          <w:rFonts w:ascii="Times New Roman" w:hAnsi="Times New Roman" w:cs="Times New Roman"/>
        </w:rPr>
        <w:t xml:space="preserve">.  </w:t>
      </w:r>
      <w:r w:rsidR="00FD74BD" w:rsidRPr="00211F12">
        <w:rPr>
          <w:rFonts w:ascii="Times New Roman" w:hAnsi="Times New Roman" w:cs="Times New Roman"/>
        </w:rPr>
        <w:t>They did not know where or how to look, so they finally gave up and moved on to another game</w:t>
      </w:r>
      <w:r w:rsidR="00B43EF3">
        <w:rPr>
          <w:rFonts w:ascii="Times New Roman" w:hAnsi="Times New Roman" w:cs="Times New Roman"/>
        </w:rPr>
        <w:t xml:space="preserve">.  </w:t>
      </w:r>
      <w:r w:rsidR="005B2AF2" w:rsidRPr="00211F12">
        <w:rPr>
          <w:rFonts w:ascii="Times New Roman" w:hAnsi="Times New Roman" w:cs="Times New Roman"/>
        </w:rPr>
        <w:t>There I was</w:t>
      </w:r>
      <w:r w:rsidR="00974A8C" w:rsidRPr="00211F12">
        <w:rPr>
          <w:rFonts w:ascii="Times New Roman" w:hAnsi="Times New Roman" w:cs="Times New Roman"/>
        </w:rPr>
        <w:t xml:space="preserve">, waiting to be found; </w:t>
      </w:r>
      <w:r w:rsidR="00255A79" w:rsidRPr="00211F12">
        <w:rPr>
          <w:rFonts w:ascii="Times New Roman" w:hAnsi="Times New Roman" w:cs="Times New Roman"/>
        </w:rPr>
        <w:t>but</w:t>
      </w:r>
      <w:r w:rsidR="005B2AF2" w:rsidRPr="00211F12">
        <w:rPr>
          <w:rFonts w:ascii="Times New Roman" w:hAnsi="Times New Roman" w:cs="Times New Roman"/>
        </w:rPr>
        <w:t xml:space="preserve"> </w:t>
      </w:r>
      <w:r w:rsidR="00771C1D" w:rsidRPr="00211F12">
        <w:rPr>
          <w:rFonts w:ascii="Times New Roman" w:hAnsi="Times New Roman" w:cs="Times New Roman"/>
        </w:rPr>
        <w:t>no one was seeking me!</w:t>
      </w:r>
    </w:p>
    <w:p w14:paraId="12275AD2" w14:textId="65895BD8" w:rsidR="00623E51" w:rsidRPr="00211F12" w:rsidRDefault="00900B62" w:rsidP="00623E51">
      <w:pPr>
        <w:pStyle w:val="NoSpacing"/>
        <w:spacing w:line="480" w:lineRule="auto"/>
        <w:ind w:firstLine="720"/>
        <w:rPr>
          <w:rFonts w:ascii="Times New Roman" w:hAnsi="Times New Roman" w:cs="Times New Roman"/>
        </w:rPr>
      </w:pPr>
      <w:r w:rsidRPr="00211F12">
        <w:rPr>
          <w:rFonts w:ascii="Times New Roman" w:hAnsi="Times New Roman" w:cs="Times New Roman"/>
        </w:rPr>
        <w:t xml:space="preserve">Many truths lie </w:t>
      </w:r>
      <w:r w:rsidR="00C1233F">
        <w:rPr>
          <w:rFonts w:ascii="Times New Roman" w:hAnsi="Times New Roman" w:cs="Times New Roman"/>
        </w:rPr>
        <w:t>within the</w:t>
      </w:r>
      <w:r w:rsidRPr="00211F12">
        <w:rPr>
          <w:rFonts w:ascii="Times New Roman" w:hAnsi="Times New Roman" w:cs="Times New Roman"/>
        </w:rPr>
        <w:t xml:space="preserve"> sc</w:t>
      </w:r>
      <w:r w:rsidR="00FD74BD" w:rsidRPr="00211F12">
        <w:rPr>
          <w:rFonts w:ascii="Times New Roman" w:hAnsi="Times New Roman" w:cs="Times New Roman"/>
        </w:rPr>
        <w:t xml:space="preserve">riptures and, like a well-hidden child, </w:t>
      </w:r>
      <w:r w:rsidRPr="00211F12">
        <w:rPr>
          <w:rFonts w:ascii="Times New Roman" w:hAnsi="Times New Roman" w:cs="Times New Roman"/>
        </w:rPr>
        <w:t xml:space="preserve">are </w:t>
      </w:r>
      <w:r w:rsidR="005B2AF2" w:rsidRPr="00211F12">
        <w:rPr>
          <w:rFonts w:ascii="Times New Roman" w:hAnsi="Times New Roman" w:cs="Times New Roman"/>
        </w:rPr>
        <w:t xml:space="preserve">just </w:t>
      </w:r>
      <w:r w:rsidRPr="00211F12">
        <w:rPr>
          <w:rFonts w:ascii="Times New Roman" w:hAnsi="Times New Roman" w:cs="Times New Roman"/>
        </w:rPr>
        <w:t>waiting to be found</w:t>
      </w:r>
      <w:r w:rsidR="00B43EF3">
        <w:rPr>
          <w:rFonts w:ascii="Times New Roman" w:hAnsi="Times New Roman" w:cs="Times New Roman"/>
        </w:rPr>
        <w:t xml:space="preserve">.  </w:t>
      </w:r>
      <w:r w:rsidR="005B2AF2" w:rsidRPr="00211F12">
        <w:rPr>
          <w:rFonts w:ascii="Times New Roman" w:hAnsi="Times New Roman" w:cs="Times New Roman"/>
        </w:rPr>
        <w:t>No wonder the</w:t>
      </w:r>
      <w:r w:rsidRPr="00211F12">
        <w:rPr>
          <w:rFonts w:ascii="Times New Roman" w:hAnsi="Times New Roman" w:cs="Times New Roman"/>
        </w:rPr>
        <w:t xml:space="preserve"> </w:t>
      </w:r>
      <w:r w:rsidR="006031CB" w:rsidRPr="00211F12">
        <w:rPr>
          <w:rFonts w:ascii="Times New Roman" w:hAnsi="Times New Roman" w:cs="Times New Roman"/>
        </w:rPr>
        <w:t xml:space="preserve">Savior </w:t>
      </w:r>
      <w:r w:rsidRPr="00211F12">
        <w:rPr>
          <w:rFonts w:ascii="Times New Roman" w:hAnsi="Times New Roman" w:cs="Times New Roman"/>
        </w:rPr>
        <w:t>taught</w:t>
      </w:r>
      <w:r w:rsidR="006031CB" w:rsidRPr="00211F12">
        <w:rPr>
          <w:rFonts w:ascii="Times New Roman" w:hAnsi="Times New Roman" w:cs="Times New Roman"/>
        </w:rPr>
        <w:t>, “</w:t>
      </w:r>
      <w:r w:rsidR="005230A0" w:rsidRPr="00211F12">
        <w:rPr>
          <w:rFonts w:ascii="Times New Roman" w:hAnsi="Times New Roman" w:cs="Times New Roman"/>
        </w:rPr>
        <w:t>S</w:t>
      </w:r>
      <w:r w:rsidR="00623E51" w:rsidRPr="00211F12">
        <w:rPr>
          <w:rFonts w:ascii="Times New Roman" w:hAnsi="Times New Roman" w:cs="Times New Roman"/>
        </w:rPr>
        <w:t>eek, and ye shall find.”</w:t>
      </w:r>
      <w:r w:rsidR="00623E51" w:rsidRPr="00211F12">
        <w:rPr>
          <w:rStyle w:val="EndnoteReference"/>
          <w:rFonts w:ascii="Times New Roman" w:hAnsi="Times New Roman" w:cs="Times New Roman"/>
        </w:rPr>
        <w:t xml:space="preserve"> </w:t>
      </w:r>
      <w:r w:rsidR="00623E51" w:rsidRPr="00211F12">
        <w:rPr>
          <w:rStyle w:val="EndnoteReference"/>
          <w:rFonts w:ascii="Times New Roman" w:hAnsi="Times New Roman" w:cs="Times New Roman"/>
        </w:rPr>
        <w:endnoteReference w:id="1"/>
      </w:r>
      <w:r w:rsidR="00623E51" w:rsidRPr="00211F12">
        <w:rPr>
          <w:rFonts w:ascii="Times New Roman" w:hAnsi="Times New Roman" w:cs="Times New Roman"/>
        </w:rPr>
        <w:t xml:space="preserve"> Sometimes the seeking requires new directions and new methods</w:t>
      </w:r>
      <w:r w:rsidR="00B43EF3">
        <w:rPr>
          <w:rFonts w:ascii="Times New Roman" w:hAnsi="Times New Roman" w:cs="Times New Roman"/>
        </w:rPr>
        <w:t xml:space="preserve">.  </w:t>
      </w:r>
      <w:r w:rsidR="00623E51" w:rsidRPr="00211F12">
        <w:rPr>
          <w:rFonts w:ascii="Times New Roman" w:hAnsi="Times New Roman" w:cs="Times New Roman"/>
        </w:rPr>
        <w:t xml:space="preserve">For me, grace is one of those doctrines that </w:t>
      </w:r>
      <w:proofErr w:type="gramStart"/>
      <w:r w:rsidR="00623E51" w:rsidRPr="00211F12">
        <w:rPr>
          <w:rFonts w:ascii="Times New Roman" w:hAnsi="Times New Roman" w:cs="Times New Roman"/>
        </w:rPr>
        <w:t>has</w:t>
      </w:r>
      <w:proofErr w:type="gramEnd"/>
      <w:r w:rsidR="00623E51" w:rsidRPr="00211F12">
        <w:rPr>
          <w:rFonts w:ascii="Times New Roman" w:hAnsi="Times New Roman" w:cs="Times New Roman"/>
        </w:rPr>
        <w:t xml:space="preserve"> always been there in the scriptures, but</w:t>
      </w:r>
      <w:r w:rsidR="00C1233F">
        <w:rPr>
          <w:rFonts w:ascii="Times New Roman" w:hAnsi="Times New Roman" w:cs="Times New Roman"/>
        </w:rPr>
        <w:t xml:space="preserve"> I</w:t>
      </w:r>
      <w:r w:rsidR="00623E51" w:rsidRPr="00211F12">
        <w:rPr>
          <w:rFonts w:ascii="Times New Roman" w:hAnsi="Times New Roman" w:cs="Times New Roman"/>
        </w:rPr>
        <w:t xml:space="preserve"> only started to find it when I began seeking it with a more specific focus and greater care</w:t>
      </w:r>
      <w:r w:rsidR="00B43EF3">
        <w:rPr>
          <w:rFonts w:ascii="Times New Roman" w:hAnsi="Times New Roman" w:cs="Times New Roman"/>
        </w:rPr>
        <w:t xml:space="preserve">.  </w:t>
      </w:r>
    </w:p>
    <w:p w14:paraId="0AD3E590" w14:textId="0BA0D089" w:rsidR="00623E51" w:rsidRPr="00211F12" w:rsidRDefault="00623E51" w:rsidP="00623E51">
      <w:pPr>
        <w:pStyle w:val="NoSpacing"/>
        <w:spacing w:line="480" w:lineRule="auto"/>
        <w:ind w:firstLine="720"/>
        <w:rPr>
          <w:rFonts w:ascii="Times New Roman" w:hAnsi="Times New Roman" w:cs="Times New Roman"/>
        </w:rPr>
      </w:pPr>
      <w:r w:rsidRPr="00211F12">
        <w:rPr>
          <w:rFonts w:ascii="Times New Roman" w:hAnsi="Times New Roman" w:cs="Times New Roman"/>
        </w:rPr>
        <w:t xml:space="preserve">In the Bible Dictionary we are instructed, “The main idea of [grace] is divine means of help or strength, given through the bounteous mercy and love of Jesus </w:t>
      </w:r>
      <w:proofErr w:type="gramStart"/>
      <w:r w:rsidRPr="00211F12">
        <w:rPr>
          <w:rFonts w:ascii="Times New Roman" w:hAnsi="Times New Roman" w:cs="Times New Roman"/>
        </w:rPr>
        <w:t>Christ</w:t>
      </w:r>
      <w:r w:rsidR="00EE7756">
        <w:rPr>
          <w:rFonts w:ascii="Times New Roman" w:hAnsi="Times New Roman" w:cs="Times New Roman"/>
        </w:rPr>
        <w:t>.</w:t>
      </w:r>
      <w:proofErr w:type="gramEnd"/>
      <w:r w:rsidR="00EE7756">
        <w:rPr>
          <w:rFonts w:ascii="Times New Roman" w:hAnsi="Times New Roman" w:cs="Times New Roman"/>
        </w:rPr>
        <w:t xml:space="preserve"> . . .  </w:t>
      </w:r>
      <w:r w:rsidRPr="00211F12">
        <w:rPr>
          <w:rFonts w:ascii="Times New Roman" w:hAnsi="Times New Roman" w:cs="Times New Roman"/>
        </w:rPr>
        <w:t>Grace is enabling power</w:t>
      </w:r>
      <w:r w:rsidR="004061EE" w:rsidRPr="00211F12">
        <w:rPr>
          <w:rFonts w:ascii="Times New Roman" w:hAnsi="Times New Roman" w:cs="Times New Roman"/>
        </w:rPr>
        <w:t>.”</w:t>
      </w:r>
      <w:r w:rsidR="004061EE" w:rsidRPr="00211F12">
        <w:rPr>
          <w:rStyle w:val="EndnoteReference"/>
          <w:rFonts w:ascii="Times New Roman" w:hAnsi="Times New Roman" w:cs="Times New Roman"/>
        </w:rPr>
        <w:endnoteReference w:id="2"/>
      </w:r>
      <w:r w:rsidR="004061EE" w:rsidRPr="00211F12">
        <w:rPr>
          <w:rFonts w:ascii="Times New Roman" w:hAnsi="Times New Roman" w:cs="Times New Roman"/>
        </w:rPr>
        <w:t xml:space="preserve"> </w:t>
      </w:r>
      <w:r w:rsidR="00C16DE1" w:rsidRPr="00211F12">
        <w:rPr>
          <w:rFonts w:ascii="Times New Roman" w:hAnsi="Times New Roman" w:cs="Times New Roman"/>
        </w:rPr>
        <w:t xml:space="preserve"> </w:t>
      </w:r>
      <w:r w:rsidRPr="00211F12">
        <w:rPr>
          <w:rFonts w:ascii="Times New Roman" w:hAnsi="Times New Roman" w:cs="Times New Roman"/>
        </w:rPr>
        <w:t xml:space="preserve">In </w:t>
      </w:r>
      <w:r w:rsidRPr="00211F12">
        <w:rPr>
          <w:rFonts w:ascii="Times New Roman" w:hAnsi="Times New Roman" w:cs="Times New Roman"/>
          <w:i/>
        </w:rPr>
        <w:t>True to the Faith</w:t>
      </w:r>
      <w:r w:rsidRPr="00211F12">
        <w:rPr>
          <w:rFonts w:ascii="Times New Roman" w:hAnsi="Times New Roman" w:cs="Times New Roman"/>
        </w:rPr>
        <w:t xml:space="preserve">, we are taught, </w:t>
      </w:r>
    </w:p>
    <w:p w14:paraId="5BE61E39" w14:textId="2C1C4559" w:rsidR="00D777A4" w:rsidRDefault="00623E51" w:rsidP="008B73ED">
      <w:pPr>
        <w:pStyle w:val="NoSpacing"/>
        <w:spacing w:line="480" w:lineRule="auto"/>
        <w:ind w:left="720"/>
        <w:rPr>
          <w:rFonts w:ascii="Times New Roman" w:hAnsi="Times New Roman" w:cs="Times New Roman"/>
        </w:rPr>
      </w:pPr>
      <w:r w:rsidRPr="00211F12">
        <w:rPr>
          <w:rFonts w:ascii="Times New Roman" w:hAnsi="Times New Roman" w:cs="Times New Roman"/>
        </w:rPr>
        <w:t>In addition to needing grace for your ultimate salvation, you need this enabling power every day of your life</w:t>
      </w:r>
      <w:r w:rsidR="00B43EF3">
        <w:rPr>
          <w:rFonts w:ascii="Times New Roman" w:hAnsi="Times New Roman" w:cs="Times New Roman"/>
        </w:rPr>
        <w:t xml:space="preserve">.  </w:t>
      </w:r>
      <w:r w:rsidRPr="00211F12">
        <w:rPr>
          <w:rFonts w:ascii="Times New Roman" w:hAnsi="Times New Roman" w:cs="Times New Roman"/>
        </w:rPr>
        <w:t xml:space="preserve">As you draw near to your Heavenly Father in diligence, humility, and meekness, He will uplift and strengthen you through His </w:t>
      </w:r>
      <w:proofErr w:type="gramStart"/>
      <w:r w:rsidRPr="00211F12">
        <w:rPr>
          <w:rFonts w:ascii="Times New Roman" w:hAnsi="Times New Roman" w:cs="Times New Roman"/>
        </w:rPr>
        <w:t>grace</w:t>
      </w:r>
      <w:r w:rsidR="00EE7756">
        <w:rPr>
          <w:rFonts w:ascii="Times New Roman" w:hAnsi="Times New Roman" w:cs="Times New Roman"/>
        </w:rPr>
        <w:t>.</w:t>
      </w:r>
      <w:proofErr w:type="gramEnd"/>
      <w:r w:rsidR="00EE7756">
        <w:rPr>
          <w:rFonts w:ascii="Times New Roman" w:hAnsi="Times New Roman" w:cs="Times New Roman"/>
        </w:rPr>
        <w:t xml:space="preserve"> . . . </w:t>
      </w:r>
      <w:r w:rsidR="00B43EF3">
        <w:rPr>
          <w:rFonts w:ascii="Times New Roman" w:hAnsi="Times New Roman" w:cs="Times New Roman"/>
        </w:rPr>
        <w:t xml:space="preserve"> </w:t>
      </w:r>
      <w:r w:rsidRPr="00211F12">
        <w:rPr>
          <w:rFonts w:ascii="Times New Roman" w:hAnsi="Times New Roman" w:cs="Times New Roman"/>
        </w:rPr>
        <w:t>Reliance upon His grace enables you to prog</w:t>
      </w:r>
      <w:r w:rsidR="004061EE" w:rsidRPr="00211F12">
        <w:rPr>
          <w:rFonts w:ascii="Times New Roman" w:hAnsi="Times New Roman" w:cs="Times New Roman"/>
        </w:rPr>
        <w:t>ress and grow in righteousness.</w:t>
      </w:r>
      <w:r w:rsidR="004061EE" w:rsidRPr="00211F12">
        <w:rPr>
          <w:rStyle w:val="EndnoteReference"/>
          <w:rFonts w:ascii="Times New Roman" w:hAnsi="Times New Roman" w:cs="Times New Roman"/>
        </w:rPr>
        <w:endnoteReference w:id="3"/>
      </w:r>
    </w:p>
    <w:p w14:paraId="0E611532" w14:textId="51521D57" w:rsidR="008B73ED" w:rsidRDefault="008B73ED" w:rsidP="008B73ED">
      <w:pPr>
        <w:pStyle w:val="NoSpacing"/>
        <w:spacing w:line="480" w:lineRule="auto"/>
        <w:ind w:firstLine="720"/>
        <w:rPr>
          <w:rFonts w:ascii="Times New Roman" w:hAnsi="Times New Roman" w:cs="Times New Roman"/>
        </w:rPr>
      </w:pPr>
      <w:r w:rsidRPr="00211F12">
        <w:rPr>
          <w:rFonts w:ascii="Times New Roman" w:hAnsi="Times New Roman" w:cs="Times New Roman"/>
        </w:rPr>
        <w:t xml:space="preserve">The specific word </w:t>
      </w:r>
      <w:r w:rsidRPr="00211F12">
        <w:rPr>
          <w:rFonts w:ascii="Times New Roman" w:hAnsi="Times New Roman" w:cs="Times New Roman"/>
          <w:i/>
        </w:rPr>
        <w:t>grace</w:t>
      </w:r>
      <w:r w:rsidRPr="00211F12">
        <w:rPr>
          <w:rFonts w:ascii="Times New Roman" w:hAnsi="Times New Roman" w:cs="Times New Roman"/>
        </w:rPr>
        <w:t xml:space="preserve"> appears in 37 verses in the Old Testament, 122 verses in the New Testament, 28 verses in the Book of Mormon, 25 verses in t</w:t>
      </w:r>
      <w:r>
        <w:rPr>
          <w:rFonts w:ascii="Times New Roman" w:hAnsi="Times New Roman" w:cs="Times New Roman"/>
        </w:rPr>
        <w:t>he Doctrine and Covenants, and seven</w:t>
      </w:r>
      <w:r w:rsidRPr="00211F12">
        <w:rPr>
          <w:rFonts w:ascii="Times New Roman" w:hAnsi="Times New Roman" w:cs="Times New Roman"/>
        </w:rPr>
        <w:t xml:space="preserve"> verses in the Pearl of Great Price</w:t>
      </w:r>
      <w:r>
        <w:rPr>
          <w:rFonts w:ascii="Times New Roman" w:hAnsi="Times New Roman" w:cs="Times New Roman"/>
        </w:rPr>
        <w:t xml:space="preserve">.  </w:t>
      </w:r>
      <w:r w:rsidRPr="00211F12">
        <w:rPr>
          <w:rFonts w:ascii="Times New Roman" w:hAnsi="Times New Roman" w:cs="Times New Roman"/>
        </w:rPr>
        <w:t xml:space="preserve">In addition to these direct </w:t>
      </w:r>
      <w:r w:rsidRPr="00211F12">
        <w:rPr>
          <w:rFonts w:ascii="Times New Roman" w:hAnsi="Times New Roman" w:cs="Times New Roman"/>
        </w:rPr>
        <w:lastRenderedPageBreak/>
        <w:t>references, there are many more indirect references—a little harder to find, but perhaps just as instructive</w:t>
      </w:r>
      <w:r>
        <w:rPr>
          <w:rFonts w:ascii="Times New Roman" w:hAnsi="Times New Roman" w:cs="Times New Roman"/>
        </w:rPr>
        <w:t xml:space="preserve">.  </w:t>
      </w:r>
      <w:r w:rsidRPr="00211F12">
        <w:rPr>
          <w:rFonts w:ascii="Times New Roman" w:hAnsi="Times New Roman" w:cs="Times New Roman"/>
        </w:rPr>
        <w:t xml:space="preserve">These include the parable of the talents, </w:t>
      </w:r>
      <w:proofErr w:type="spellStart"/>
      <w:r w:rsidRPr="00211F12">
        <w:rPr>
          <w:rFonts w:ascii="Times New Roman" w:hAnsi="Times New Roman" w:cs="Times New Roman"/>
        </w:rPr>
        <w:t>Lehi’s</w:t>
      </w:r>
      <w:proofErr w:type="spellEnd"/>
      <w:r w:rsidRPr="00211F12">
        <w:rPr>
          <w:rFonts w:ascii="Times New Roman" w:hAnsi="Times New Roman" w:cs="Times New Roman"/>
        </w:rPr>
        <w:t xml:space="preserve"> dream of the tree of life, and the institution of the sacrament among the faithful in ancient America</w:t>
      </w:r>
      <w:r>
        <w:rPr>
          <w:rFonts w:ascii="Times New Roman" w:hAnsi="Times New Roman" w:cs="Times New Roman"/>
        </w:rPr>
        <w:t xml:space="preserve">.  </w:t>
      </w:r>
      <w:r w:rsidRPr="00211F12">
        <w:rPr>
          <w:rFonts w:ascii="Times New Roman" w:hAnsi="Times New Roman" w:cs="Times New Roman"/>
        </w:rPr>
        <w:t>Each scriptural account focuses on the absolute necessity of Christ’s grace and the choice we must make to accept this unearned gift and apply it in our lives.</w:t>
      </w:r>
    </w:p>
    <w:p w14:paraId="1108DFF0" w14:textId="77777777" w:rsidR="008B73ED" w:rsidRPr="00211F12" w:rsidRDefault="008B73ED" w:rsidP="008B73ED">
      <w:pPr>
        <w:pStyle w:val="NoSpacing"/>
        <w:spacing w:line="480" w:lineRule="auto"/>
        <w:rPr>
          <w:rFonts w:ascii="Times New Roman" w:hAnsi="Times New Roman" w:cs="Times New Roman"/>
          <w:b/>
        </w:rPr>
      </w:pPr>
      <w:r w:rsidRPr="00211F12">
        <w:rPr>
          <w:rFonts w:ascii="Times New Roman" w:hAnsi="Times New Roman" w:cs="Times New Roman"/>
          <w:b/>
        </w:rPr>
        <w:t>Parable of the Talents</w:t>
      </w:r>
    </w:p>
    <w:p w14:paraId="1C83A7BF" w14:textId="77777777" w:rsidR="008B73ED" w:rsidRPr="00211F12" w:rsidRDefault="008B73ED" w:rsidP="008B73ED">
      <w:pPr>
        <w:pStyle w:val="NoSpacing"/>
        <w:spacing w:line="480" w:lineRule="auto"/>
        <w:rPr>
          <w:rFonts w:ascii="Times New Roman" w:hAnsi="Times New Roman" w:cs="Times New Roman"/>
        </w:rPr>
      </w:pPr>
      <w:r w:rsidRPr="00211F12">
        <w:rPr>
          <w:rFonts w:ascii="Times New Roman" w:hAnsi="Times New Roman" w:cs="Times New Roman"/>
        </w:rPr>
        <w:tab/>
        <w:t>During</w:t>
      </w:r>
      <w:r>
        <w:rPr>
          <w:rFonts w:ascii="Times New Roman" w:hAnsi="Times New Roman" w:cs="Times New Roman"/>
        </w:rPr>
        <w:t xml:space="preserve"> Christ’s three-year ministry, H</w:t>
      </w:r>
      <w:r w:rsidRPr="00211F12">
        <w:rPr>
          <w:rFonts w:ascii="Times New Roman" w:hAnsi="Times New Roman" w:cs="Times New Roman"/>
        </w:rPr>
        <w:t>e taught many vital eternal truths through parables</w:t>
      </w:r>
      <w:r>
        <w:rPr>
          <w:rFonts w:ascii="Times New Roman" w:hAnsi="Times New Roman" w:cs="Times New Roman"/>
        </w:rPr>
        <w:t xml:space="preserve">.  </w:t>
      </w:r>
      <w:r w:rsidRPr="00211F12">
        <w:rPr>
          <w:rFonts w:ascii="Times New Roman" w:hAnsi="Times New Roman" w:cs="Times New Roman"/>
        </w:rPr>
        <w:t>Teaching in parables made the stories relatable, the images clear, and the lessons memorable</w:t>
      </w:r>
      <w:r>
        <w:rPr>
          <w:rFonts w:ascii="Times New Roman" w:hAnsi="Times New Roman" w:cs="Times New Roman"/>
        </w:rPr>
        <w:t xml:space="preserve">.  </w:t>
      </w:r>
      <w:r w:rsidRPr="00211F12">
        <w:rPr>
          <w:rFonts w:ascii="Times New Roman" w:hAnsi="Times New Roman" w:cs="Times New Roman"/>
        </w:rPr>
        <w:t>Parables also ensured that meaning could be gathered on different levels depending on the spiritual maturity and understanding of each listener.</w:t>
      </w:r>
    </w:p>
    <w:p w14:paraId="01C70EA7" w14:textId="77777777" w:rsidR="008B73ED" w:rsidRPr="00211F12" w:rsidRDefault="008B73ED" w:rsidP="008B73ED">
      <w:pPr>
        <w:pStyle w:val="NoSpacing"/>
        <w:spacing w:line="480" w:lineRule="auto"/>
        <w:ind w:firstLine="720"/>
        <w:rPr>
          <w:rFonts w:ascii="Times New Roman" w:hAnsi="Times New Roman" w:cs="Times New Roman"/>
        </w:rPr>
      </w:pPr>
      <w:r w:rsidRPr="00211F12">
        <w:rPr>
          <w:rFonts w:ascii="Times New Roman" w:hAnsi="Times New Roman" w:cs="Times New Roman"/>
        </w:rPr>
        <w:t>Christ’s parable of the talents details the experiences of three servants who received gifts from their Lord: “For the kingdom of heaven is as a man travelling into a far country, who called his own servants, and delivered unto them his goods</w:t>
      </w:r>
      <w:r>
        <w:rPr>
          <w:rFonts w:ascii="Times New Roman" w:hAnsi="Times New Roman" w:cs="Times New Roman"/>
        </w:rPr>
        <w:t xml:space="preserve">.  </w:t>
      </w:r>
      <w:r w:rsidRPr="00211F12">
        <w:rPr>
          <w:rFonts w:ascii="Times New Roman" w:hAnsi="Times New Roman" w:cs="Times New Roman"/>
        </w:rPr>
        <w:t>And unto one he gave five talents, to another two, and to another one.”</w:t>
      </w:r>
      <w:r w:rsidRPr="00211F12">
        <w:rPr>
          <w:rStyle w:val="EndnoteReference"/>
          <w:rFonts w:ascii="Times New Roman" w:hAnsi="Times New Roman" w:cs="Times New Roman"/>
        </w:rPr>
        <w:t xml:space="preserve"> </w:t>
      </w:r>
      <w:r w:rsidRPr="00211F12">
        <w:rPr>
          <w:rStyle w:val="EndnoteReference"/>
          <w:rFonts w:ascii="Times New Roman" w:hAnsi="Times New Roman" w:cs="Times New Roman"/>
        </w:rPr>
        <w:endnoteReference w:id="4"/>
      </w:r>
      <w:r w:rsidRPr="00211F12">
        <w:rPr>
          <w:rFonts w:ascii="Times New Roman" w:hAnsi="Times New Roman" w:cs="Times New Roman"/>
        </w:rPr>
        <w:t xml:space="preserve"> </w:t>
      </w:r>
    </w:p>
    <w:p w14:paraId="031CF4A1" w14:textId="36C7C5F0" w:rsidR="008B73ED" w:rsidRPr="00211F12" w:rsidRDefault="008B73ED" w:rsidP="008B73ED">
      <w:pPr>
        <w:pStyle w:val="NoSpacing"/>
        <w:spacing w:line="480" w:lineRule="auto"/>
        <w:ind w:firstLine="720"/>
        <w:rPr>
          <w:rFonts w:ascii="Times New Roman" w:hAnsi="Times New Roman" w:cs="Times New Roman"/>
        </w:rPr>
        <w:sectPr w:rsidR="008B73ED" w:rsidRPr="00211F12" w:rsidSect="00623E51">
          <w:endnotePr>
            <w:numFmt w:val="decimal"/>
          </w:endnotePr>
          <w:pgSz w:w="12240" w:h="15840"/>
          <w:pgMar w:top="1440" w:right="1800" w:bottom="1440" w:left="1800" w:header="720" w:footer="720" w:gutter="0"/>
          <w:cols w:space="720"/>
        </w:sectPr>
      </w:pPr>
      <w:r w:rsidRPr="00211F12">
        <w:rPr>
          <w:rFonts w:ascii="Times New Roman" w:hAnsi="Times New Roman" w:cs="Times New Roman"/>
        </w:rPr>
        <w:t>The servants who received five and two used the gifts they had been given, increased their holdings, and showed growth</w:t>
      </w:r>
      <w:r>
        <w:rPr>
          <w:rFonts w:ascii="Times New Roman" w:hAnsi="Times New Roman" w:cs="Times New Roman"/>
        </w:rPr>
        <w:t>.  The servant who received one</w:t>
      </w:r>
      <w:r w:rsidRPr="00211F12">
        <w:rPr>
          <w:rFonts w:ascii="Times New Roman" w:hAnsi="Times New Roman" w:cs="Times New Roman"/>
        </w:rPr>
        <w:t xml:space="preserve"> hid the gift</w:t>
      </w:r>
      <w:r>
        <w:rPr>
          <w:rFonts w:ascii="Times New Roman" w:hAnsi="Times New Roman" w:cs="Times New Roman"/>
        </w:rPr>
        <w:t xml:space="preserve">.  </w:t>
      </w:r>
      <w:r w:rsidRPr="00211F12">
        <w:rPr>
          <w:rFonts w:ascii="Times New Roman" w:hAnsi="Times New Roman" w:cs="Times New Roman"/>
        </w:rPr>
        <w:t>When the Lord returned, He was pleased with the first two servants for expanding or enhancing what they had been given</w:t>
      </w:r>
      <w:r>
        <w:rPr>
          <w:rFonts w:ascii="Times New Roman" w:hAnsi="Times New Roman" w:cs="Times New Roman"/>
        </w:rPr>
        <w:t xml:space="preserve">.  </w:t>
      </w:r>
      <w:r w:rsidRPr="00211F12">
        <w:rPr>
          <w:rFonts w:ascii="Times New Roman" w:hAnsi="Times New Roman" w:cs="Times New Roman"/>
        </w:rPr>
        <w:t>He was not greatly concerned with how much their talents had grown or whose had grown the most, only that what He had given had been utilized and added upon.</w:t>
      </w:r>
      <w:r w:rsidRPr="00211F12">
        <w:rPr>
          <w:rStyle w:val="EndnoteReference"/>
          <w:rFonts w:ascii="Times New Roman" w:hAnsi="Times New Roman" w:cs="Times New Roman"/>
        </w:rPr>
        <w:endnoteReference w:id="5"/>
      </w:r>
      <w:r w:rsidRPr="00211F12">
        <w:rPr>
          <w:rFonts w:ascii="Times New Roman" w:hAnsi="Times New Roman" w:cs="Times New Roman"/>
        </w:rPr>
        <w:t xml:space="preserve">  When the servant who received one talent reported th</w:t>
      </w:r>
      <w:r>
        <w:rPr>
          <w:rFonts w:ascii="Times New Roman" w:hAnsi="Times New Roman" w:cs="Times New Roman"/>
        </w:rPr>
        <w:t xml:space="preserve">at his talent remained </w:t>
      </w:r>
      <w:r w:rsidRPr="00211F12">
        <w:rPr>
          <w:rFonts w:ascii="Times New Roman" w:hAnsi="Times New Roman" w:cs="Times New Roman"/>
        </w:rPr>
        <w:t>unchanged, the Lord called him “wicked and slothful.”</w:t>
      </w:r>
      <w:r w:rsidRPr="00211F12">
        <w:rPr>
          <w:rStyle w:val="EndnoteReference"/>
          <w:rFonts w:ascii="Times New Roman" w:hAnsi="Times New Roman" w:cs="Times New Roman"/>
        </w:rPr>
        <w:endnoteReference w:id="6"/>
      </w:r>
      <w:r w:rsidRPr="00211F12">
        <w:rPr>
          <w:rFonts w:ascii="Times New Roman" w:hAnsi="Times New Roman" w:cs="Times New Roman"/>
        </w:rPr>
        <w:t xml:space="preserve">  The servant had been given a gift, as had the others, but this man had neglected to use it</w:t>
      </w:r>
      <w:r>
        <w:rPr>
          <w:rFonts w:ascii="Times New Roman" w:hAnsi="Times New Roman" w:cs="Times New Roman"/>
        </w:rPr>
        <w:t xml:space="preserve">.  </w:t>
      </w:r>
    </w:p>
    <w:p w14:paraId="31222412" w14:textId="212649E9" w:rsidR="00623E51" w:rsidRPr="00211F12" w:rsidRDefault="00623E51" w:rsidP="00623E51">
      <w:pPr>
        <w:pStyle w:val="NoSpacing"/>
        <w:spacing w:line="480" w:lineRule="auto"/>
        <w:rPr>
          <w:rFonts w:ascii="Times New Roman" w:hAnsi="Times New Roman" w:cs="Times New Roman"/>
        </w:rPr>
        <w:sectPr w:rsidR="00623E51" w:rsidRPr="00211F12" w:rsidSect="00EE7756">
          <w:footerReference w:type="even" r:id="rId10"/>
          <w:footerReference w:type="default" r:id="rId11"/>
          <w:endnotePr>
            <w:numFmt w:val="decimal"/>
          </w:endnotePr>
          <w:pgSz w:w="12240" w:h="15840"/>
          <w:pgMar w:top="1440" w:right="1800" w:bottom="1440" w:left="1800" w:header="720" w:footer="720" w:gutter="0"/>
          <w:cols w:space="720"/>
          <w:titlePg/>
        </w:sectPr>
      </w:pPr>
    </w:p>
    <w:p w14:paraId="13E67F5B" w14:textId="11E1352A" w:rsidR="00FD6512" w:rsidRPr="00211F12" w:rsidRDefault="006C713A" w:rsidP="00095EBD">
      <w:pPr>
        <w:pStyle w:val="NoSpacing"/>
        <w:spacing w:line="480" w:lineRule="auto"/>
        <w:ind w:firstLine="720"/>
        <w:rPr>
          <w:rFonts w:ascii="Times New Roman" w:hAnsi="Times New Roman" w:cs="Times New Roman"/>
        </w:rPr>
      </w:pPr>
      <w:r w:rsidRPr="00211F12">
        <w:rPr>
          <w:rFonts w:ascii="Times New Roman" w:hAnsi="Times New Roman" w:cs="Times New Roman"/>
        </w:rPr>
        <w:lastRenderedPageBreak/>
        <w:t>I had always viewed th</w:t>
      </w:r>
      <w:r w:rsidR="002343D3" w:rsidRPr="00211F12">
        <w:rPr>
          <w:rFonts w:ascii="Times New Roman" w:hAnsi="Times New Roman" w:cs="Times New Roman"/>
        </w:rPr>
        <w:t xml:space="preserve">is </w:t>
      </w:r>
      <w:r w:rsidRPr="00211F12">
        <w:rPr>
          <w:rFonts w:ascii="Times New Roman" w:hAnsi="Times New Roman" w:cs="Times New Roman"/>
        </w:rPr>
        <w:t>parable as applying only to abilities</w:t>
      </w:r>
      <w:r w:rsidR="008F5F83" w:rsidRPr="00211F12">
        <w:rPr>
          <w:rFonts w:ascii="Times New Roman" w:hAnsi="Times New Roman" w:cs="Times New Roman"/>
        </w:rPr>
        <w:t xml:space="preserve"> (i.e., our use of the wor</w:t>
      </w:r>
      <w:r w:rsidR="00C86BB6" w:rsidRPr="00211F12">
        <w:rPr>
          <w:rFonts w:ascii="Times New Roman" w:hAnsi="Times New Roman" w:cs="Times New Roman"/>
        </w:rPr>
        <w:t xml:space="preserve">d </w:t>
      </w:r>
      <w:r w:rsidR="00C86BB6" w:rsidRPr="00211F12">
        <w:rPr>
          <w:rFonts w:ascii="Times New Roman" w:hAnsi="Times New Roman" w:cs="Times New Roman"/>
          <w:i/>
        </w:rPr>
        <w:t>talent)</w:t>
      </w:r>
      <w:r w:rsidRPr="00211F12">
        <w:rPr>
          <w:rFonts w:ascii="Times New Roman" w:hAnsi="Times New Roman" w:cs="Times New Roman"/>
        </w:rPr>
        <w:t xml:space="preserve"> or money</w:t>
      </w:r>
      <w:r w:rsidR="00C86BB6" w:rsidRPr="00211F12">
        <w:rPr>
          <w:rFonts w:ascii="Times New Roman" w:hAnsi="Times New Roman" w:cs="Times New Roman"/>
        </w:rPr>
        <w:t xml:space="preserve"> (use of the word </w:t>
      </w:r>
      <w:r w:rsidR="00C86BB6" w:rsidRPr="00211F12">
        <w:rPr>
          <w:rFonts w:ascii="Times New Roman" w:hAnsi="Times New Roman" w:cs="Times New Roman"/>
          <w:i/>
        </w:rPr>
        <w:t xml:space="preserve">talent </w:t>
      </w:r>
      <w:r w:rsidR="00C86BB6" w:rsidRPr="00211F12">
        <w:rPr>
          <w:rFonts w:ascii="Times New Roman" w:hAnsi="Times New Roman" w:cs="Times New Roman"/>
        </w:rPr>
        <w:t>as coinage in the time of Christ)</w:t>
      </w:r>
      <w:r w:rsidR="00B43EF3">
        <w:rPr>
          <w:rFonts w:ascii="Times New Roman" w:hAnsi="Times New Roman" w:cs="Times New Roman"/>
        </w:rPr>
        <w:t xml:space="preserve">.  </w:t>
      </w:r>
      <w:r w:rsidR="00586E7F" w:rsidRPr="00211F12">
        <w:rPr>
          <w:rFonts w:ascii="Times New Roman" w:hAnsi="Times New Roman" w:cs="Times New Roman"/>
        </w:rPr>
        <w:t xml:space="preserve">I saw it as a story about </w:t>
      </w:r>
      <w:r w:rsidRPr="00211F12">
        <w:rPr>
          <w:rFonts w:ascii="Times New Roman" w:hAnsi="Times New Roman" w:cs="Times New Roman"/>
        </w:rPr>
        <w:t xml:space="preserve">three men who </w:t>
      </w:r>
      <w:r w:rsidR="00A35408" w:rsidRPr="00211F12">
        <w:rPr>
          <w:rFonts w:ascii="Times New Roman" w:hAnsi="Times New Roman" w:cs="Times New Roman"/>
        </w:rPr>
        <w:t xml:space="preserve">learn the importance of </w:t>
      </w:r>
      <w:r w:rsidR="00586E7F" w:rsidRPr="00211F12">
        <w:rPr>
          <w:rFonts w:ascii="Times New Roman" w:hAnsi="Times New Roman" w:cs="Times New Roman"/>
        </w:rPr>
        <w:t xml:space="preserve">developing </w:t>
      </w:r>
      <w:r w:rsidR="00FD6512" w:rsidRPr="00211F12">
        <w:rPr>
          <w:rFonts w:ascii="Times New Roman" w:hAnsi="Times New Roman" w:cs="Times New Roman"/>
        </w:rPr>
        <w:t xml:space="preserve">their God-given </w:t>
      </w:r>
      <w:r w:rsidR="00586E7F" w:rsidRPr="00211F12">
        <w:rPr>
          <w:rFonts w:ascii="Times New Roman" w:hAnsi="Times New Roman" w:cs="Times New Roman"/>
        </w:rPr>
        <w:t>capacities or</w:t>
      </w:r>
      <w:r w:rsidR="007C49FC" w:rsidRPr="00211F12">
        <w:rPr>
          <w:rFonts w:ascii="Times New Roman" w:hAnsi="Times New Roman" w:cs="Times New Roman"/>
        </w:rPr>
        <w:t xml:space="preserve"> </w:t>
      </w:r>
      <w:r w:rsidR="00C86BB6" w:rsidRPr="00211F12">
        <w:rPr>
          <w:rFonts w:ascii="Times New Roman" w:hAnsi="Times New Roman" w:cs="Times New Roman"/>
        </w:rPr>
        <w:t>investing wisely with the money they had received</w:t>
      </w:r>
      <w:r w:rsidR="00B43EF3">
        <w:rPr>
          <w:rFonts w:ascii="Times New Roman" w:hAnsi="Times New Roman" w:cs="Times New Roman"/>
        </w:rPr>
        <w:t xml:space="preserve">.  </w:t>
      </w:r>
      <w:r w:rsidR="00C86BB6" w:rsidRPr="00211F12">
        <w:rPr>
          <w:rFonts w:ascii="Times New Roman" w:hAnsi="Times New Roman" w:cs="Times New Roman"/>
        </w:rPr>
        <w:t xml:space="preserve">With either interpretation, two servants doubled what </w:t>
      </w:r>
      <w:r w:rsidR="007C49FC" w:rsidRPr="00211F12">
        <w:rPr>
          <w:rFonts w:ascii="Times New Roman" w:hAnsi="Times New Roman" w:cs="Times New Roman"/>
        </w:rPr>
        <w:t>they</w:t>
      </w:r>
      <w:r w:rsidR="00C86BB6" w:rsidRPr="00211F12">
        <w:rPr>
          <w:rFonts w:ascii="Times New Roman" w:hAnsi="Times New Roman" w:cs="Times New Roman"/>
        </w:rPr>
        <w:t xml:space="preserve"> had</w:t>
      </w:r>
      <w:r w:rsidR="00F5081F" w:rsidRPr="00211F12">
        <w:rPr>
          <w:rFonts w:ascii="Times New Roman" w:hAnsi="Times New Roman" w:cs="Times New Roman"/>
        </w:rPr>
        <w:t xml:space="preserve"> received </w:t>
      </w:r>
      <w:r w:rsidR="001A4B65">
        <w:rPr>
          <w:rFonts w:ascii="Times New Roman" w:hAnsi="Times New Roman" w:cs="Times New Roman"/>
        </w:rPr>
        <w:t xml:space="preserve">while the third </w:t>
      </w:r>
      <w:r w:rsidR="008E1FC1" w:rsidRPr="00211F12">
        <w:rPr>
          <w:rFonts w:ascii="Times New Roman" w:hAnsi="Times New Roman" w:cs="Times New Roman"/>
        </w:rPr>
        <w:t>hid</w:t>
      </w:r>
      <w:r w:rsidR="00B302E1" w:rsidRPr="00211F12">
        <w:rPr>
          <w:rFonts w:ascii="Times New Roman" w:hAnsi="Times New Roman" w:cs="Times New Roman"/>
        </w:rPr>
        <w:t xml:space="preserve"> what he was given</w:t>
      </w:r>
      <w:r w:rsidR="00B43EF3">
        <w:rPr>
          <w:rFonts w:ascii="Times New Roman" w:hAnsi="Times New Roman" w:cs="Times New Roman"/>
        </w:rPr>
        <w:t xml:space="preserve">.  </w:t>
      </w:r>
      <w:r w:rsidR="00C86BB6" w:rsidRPr="00211F12">
        <w:rPr>
          <w:rFonts w:ascii="Times New Roman" w:hAnsi="Times New Roman" w:cs="Times New Roman"/>
        </w:rPr>
        <w:t>Two were</w:t>
      </w:r>
      <w:r w:rsidR="00F5081F" w:rsidRPr="00211F12">
        <w:rPr>
          <w:rFonts w:ascii="Times New Roman" w:hAnsi="Times New Roman" w:cs="Times New Roman"/>
        </w:rPr>
        <w:t xml:space="preserve"> honored</w:t>
      </w:r>
      <w:r w:rsidR="005F5A51">
        <w:rPr>
          <w:rFonts w:ascii="Times New Roman" w:hAnsi="Times New Roman" w:cs="Times New Roman"/>
        </w:rPr>
        <w:t>,</w:t>
      </w:r>
      <w:r w:rsidR="00F5081F" w:rsidRPr="00211F12">
        <w:rPr>
          <w:rFonts w:ascii="Times New Roman" w:hAnsi="Times New Roman" w:cs="Times New Roman"/>
        </w:rPr>
        <w:t xml:space="preserve"> and </w:t>
      </w:r>
      <w:proofErr w:type="gramStart"/>
      <w:r w:rsidR="00F5081F" w:rsidRPr="00211F12">
        <w:rPr>
          <w:rFonts w:ascii="Times New Roman" w:hAnsi="Times New Roman" w:cs="Times New Roman"/>
        </w:rPr>
        <w:t xml:space="preserve">one was </w:t>
      </w:r>
      <w:r w:rsidR="00B302E1" w:rsidRPr="00211F12">
        <w:rPr>
          <w:rFonts w:ascii="Times New Roman" w:hAnsi="Times New Roman" w:cs="Times New Roman"/>
        </w:rPr>
        <w:t xml:space="preserve">chastised by the </w:t>
      </w:r>
      <w:r w:rsidR="002343D3" w:rsidRPr="00211F12">
        <w:rPr>
          <w:rFonts w:ascii="Times New Roman" w:hAnsi="Times New Roman" w:cs="Times New Roman"/>
        </w:rPr>
        <w:t>Lord</w:t>
      </w:r>
      <w:proofErr w:type="gramEnd"/>
      <w:r w:rsidR="00B43EF3">
        <w:rPr>
          <w:rFonts w:ascii="Times New Roman" w:hAnsi="Times New Roman" w:cs="Times New Roman"/>
        </w:rPr>
        <w:t xml:space="preserve">.  </w:t>
      </w:r>
      <w:r w:rsidR="00F5081F" w:rsidRPr="00211F12">
        <w:rPr>
          <w:rFonts w:ascii="Times New Roman" w:hAnsi="Times New Roman" w:cs="Times New Roman"/>
        </w:rPr>
        <w:t>This was the way I viewed the parable until I began seeking</w:t>
      </w:r>
      <w:r w:rsidR="00A14903" w:rsidRPr="00211F12">
        <w:rPr>
          <w:rFonts w:ascii="Times New Roman" w:hAnsi="Times New Roman" w:cs="Times New Roman"/>
        </w:rPr>
        <w:t xml:space="preserve"> the</w:t>
      </w:r>
      <w:r w:rsidR="007C49FC" w:rsidRPr="00211F12">
        <w:rPr>
          <w:rFonts w:ascii="Times New Roman" w:hAnsi="Times New Roman" w:cs="Times New Roman"/>
        </w:rPr>
        <w:t xml:space="preserve"> message of grace.</w:t>
      </w:r>
    </w:p>
    <w:p w14:paraId="0CB0927D" w14:textId="1F20B9A8" w:rsidR="006A0340" w:rsidRPr="00211F12" w:rsidRDefault="006A0340" w:rsidP="006A0340">
      <w:pPr>
        <w:pStyle w:val="NoSpacing"/>
        <w:spacing w:line="480" w:lineRule="auto"/>
        <w:ind w:firstLine="720"/>
        <w:rPr>
          <w:rFonts w:ascii="Times New Roman" w:hAnsi="Times New Roman" w:cs="Times New Roman"/>
        </w:rPr>
      </w:pPr>
      <w:r w:rsidRPr="00211F12">
        <w:rPr>
          <w:rFonts w:ascii="Times New Roman" w:hAnsi="Times New Roman" w:cs="Times New Roman"/>
        </w:rPr>
        <w:t>Perhaps the talents represent the Lord’s gift of grace</w:t>
      </w:r>
      <w:r w:rsidR="00B43EF3">
        <w:rPr>
          <w:rFonts w:ascii="Times New Roman" w:hAnsi="Times New Roman" w:cs="Times New Roman"/>
        </w:rPr>
        <w:t xml:space="preserve">.  </w:t>
      </w:r>
      <w:r w:rsidRPr="00211F12">
        <w:rPr>
          <w:rFonts w:ascii="Times New Roman" w:hAnsi="Times New Roman" w:cs="Times New Roman"/>
        </w:rPr>
        <w:t>Perhaps the Lord was more concerned with strengthening servants than with multiplying talents</w:t>
      </w:r>
      <w:r w:rsidR="00B43EF3">
        <w:rPr>
          <w:rFonts w:ascii="Times New Roman" w:hAnsi="Times New Roman" w:cs="Times New Roman"/>
        </w:rPr>
        <w:t xml:space="preserve">.  </w:t>
      </w:r>
      <w:r w:rsidRPr="00211F12">
        <w:rPr>
          <w:rFonts w:ascii="Times New Roman" w:hAnsi="Times New Roman" w:cs="Times New Roman"/>
        </w:rPr>
        <w:t xml:space="preserve">From this view, maybe </w:t>
      </w:r>
      <w:r w:rsidRPr="00211F12">
        <w:rPr>
          <w:rFonts w:ascii="Times New Roman" w:hAnsi="Times New Roman" w:cs="Times New Roman"/>
          <w:i/>
        </w:rPr>
        <w:t>wicked</w:t>
      </w:r>
      <w:r w:rsidRPr="00211F12">
        <w:rPr>
          <w:rFonts w:ascii="Times New Roman" w:hAnsi="Times New Roman" w:cs="Times New Roman"/>
        </w:rPr>
        <w:t xml:space="preserve"> and </w:t>
      </w:r>
      <w:r w:rsidRPr="00211F12">
        <w:rPr>
          <w:rFonts w:ascii="Times New Roman" w:hAnsi="Times New Roman" w:cs="Times New Roman"/>
          <w:i/>
        </w:rPr>
        <w:t xml:space="preserve">slothful </w:t>
      </w:r>
      <w:r w:rsidRPr="00211F12">
        <w:rPr>
          <w:rFonts w:ascii="Times New Roman" w:hAnsi="Times New Roman" w:cs="Times New Roman"/>
        </w:rPr>
        <w:t>were not harsh words spoken in anger, but realistic descriptions of attributes the third servant could and should have changed</w:t>
      </w:r>
      <w:r w:rsidR="00B43EF3">
        <w:rPr>
          <w:rFonts w:ascii="Times New Roman" w:hAnsi="Times New Roman" w:cs="Times New Roman"/>
        </w:rPr>
        <w:t xml:space="preserve">.  </w:t>
      </w:r>
      <w:r w:rsidR="00BD4A3A" w:rsidRPr="00211F12">
        <w:rPr>
          <w:rFonts w:ascii="Times New Roman" w:hAnsi="Times New Roman" w:cs="Times New Roman"/>
        </w:rPr>
        <w:t>Whereas</w:t>
      </w:r>
      <w:r w:rsidRPr="00211F12">
        <w:rPr>
          <w:rFonts w:ascii="Times New Roman" w:hAnsi="Times New Roman" w:cs="Times New Roman"/>
        </w:rPr>
        <w:t xml:space="preserve"> </w:t>
      </w:r>
      <w:r w:rsidR="00BD4A3A" w:rsidRPr="00211F12">
        <w:rPr>
          <w:rFonts w:ascii="Times New Roman" w:hAnsi="Times New Roman" w:cs="Times New Roman"/>
        </w:rPr>
        <w:t xml:space="preserve">once </w:t>
      </w:r>
      <w:r w:rsidRPr="00211F12">
        <w:rPr>
          <w:rFonts w:ascii="Times New Roman" w:hAnsi="Times New Roman" w:cs="Times New Roman"/>
        </w:rPr>
        <w:t>I heard the words as a re</w:t>
      </w:r>
      <w:r w:rsidR="006E7C13" w:rsidRPr="00211F12">
        <w:rPr>
          <w:rFonts w:ascii="Times New Roman" w:hAnsi="Times New Roman" w:cs="Times New Roman"/>
        </w:rPr>
        <w:t>buke from the Lord, I now hear H</w:t>
      </w:r>
      <w:r w:rsidRPr="00211F12">
        <w:rPr>
          <w:rFonts w:ascii="Times New Roman" w:hAnsi="Times New Roman" w:cs="Times New Roman"/>
        </w:rPr>
        <w:t>im</w:t>
      </w:r>
      <w:r w:rsidR="006E7C13" w:rsidRPr="00211F12">
        <w:rPr>
          <w:rFonts w:ascii="Times New Roman" w:hAnsi="Times New Roman" w:cs="Times New Roman"/>
        </w:rPr>
        <w:t xml:space="preserve"> making a mournful commentary</w:t>
      </w:r>
      <w:r w:rsidR="00B43EF3">
        <w:rPr>
          <w:rFonts w:ascii="Times New Roman" w:hAnsi="Times New Roman" w:cs="Times New Roman"/>
        </w:rPr>
        <w:t xml:space="preserve">.  </w:t>
      </w:r>
      <w:r w:rsidRPr="00211F12">
        <w:rPr>
          <w:rFonts w:ascii="Times New Roman" w:hAnsi="Times New Roman" w:cs="Times New Roman"/>
        </w:rPr>
        <w:t>The servant had been given a g</w:t>
      </w:r>
      <w:r w:rsidR="000616BA" w:rsidRPr="00211F12">
        <w:rPr>
          <w:rFonts w:ascii="Times New Roman" w:hAnsi="Times New Roman" w:cs="Times New Roman"/>
        </w:rPr>
        <w:t>ift but had neglected to use it.</w:t>
      </w:r>
      <w:r w:rsidR="000616BA" w:rsidRPr="00211F12">
        <w:rPr>
          <w:rStyle w:val="EndnoteReference"/>
          <w:rFonts w:ascii="Times New Roman" w:hAnsi="Times New Roman" w:cs="Times New Roman"/>
        </w:rPr>
        <w:endnoteReference w:id="7"/>
      </w:r>
      <w:r w:rsidR="000616BA" w:rsidRPr="00211F12">
        <w:rPr>
          <w:rFonts w:ascii="Times New Roman" w:hAnsi="Times New Roman" w:cs="Times New Roman"/>
        </w:rPr>
        <w:t xml:space="preserve">  </w:t>
      </w:r>
      <w:r w:rsidRPr="00211F12">
        <w:rPr>
          <w:rFonts w:ascii="Times New Roman" w:hAnsi="Times New Roman" w:cs="Times New Roman"/>
        </w:rPr>
        <w:t xml:space="preserve">The Lord had given him all he needed, but </w:t>
      </w:r>
      <w:r w:rsidR="005F5A51">
        <w:rPr>
          <w:rFonts w:ascii="Times New Roman" w:hAnsi="Times New Roman" w:cs="Times New Roman"/>
        </w:rPr>
        <w:t>with it he chose to do nothing.</w:t>
      </w:r>
    </w:p>
    <w:p w14:paraId="6CF08360" w14:textId="4BB768DB" w:rsidR="006A0340" w:rsidRPr="00211F12" w:rsidRDefault="006A0340" w:rsidP="006A0340">
      <w:pPr>
        <w:pStyle w:val="NoSpacing"/>
        <w:spacing w:line="480" w:lineRule="auto"/>
        <w:ind w:firstLine="720"/>
        <w:rPr>
          <w:rFonts w:ascii="Times New Roman" w:hAnsi="Times New Roman" w:cs="Times New Roman"/>
        </w:rPr>
      </w:pPr>
      <w:r w:rsidRPr="00211F12">
        <w:rPr>
          <w:rFonts w:ascii="Times New Roman" w:hAnsi="Times New Roman" w:cs="Times New Roman"/>
        </w:rPr>
        <w:t xml:space="preserve">We know that wickedness is willful disobedience to </w:t>
      </w:r>
      <w:r w:rsidR="006E7C13" w:rsidRPr="00211F12">
        <w:rPr>
          <w:rFonts w:ascii="Times New Roman" w:hAnsi="Times New Roman" w:cs="Times New Roman"/>
        </w:rPr>
        <w:t>God’s word—to be wicked is to make choices</w:t>
      </w:r>
      <w:r w:rsidRPr="00211F12">
        <w:rPr>
          <w:rFonts w:ascii="Times New Roman" w:hAnsi="Times New Roman" w:cs="Times New Roman"/>
        </w:rPr>
        <w:t xml:space="preserve"> contrary to what God advises and commands us to do</w:t>
      </w:r>
      <w:r w:rsidR="00B43EF3">
        <w:rPr>
          <w:rFonts w:ascii="Times New Roman" w:hAnsi="Times New Roman" w:cs="Times New Roman"/>
        </w:rPr>
        <w:t xml:space="preserve">.  </w:t>
      </w:r>
      <w:r w:rsidRPr="00211F12">
        <w:rPr>
          <w:rFonts w:ascii="Times New Roman" w:hAnsi="Times New Roman" w:cs="Times New Roman"/>
        </w:rPr>
        <w:t>Slothfulness is laziness</w:t>
      </w:r>
      <w:r w:rsidR="00B43EF3">
        <w:rPr>
          <w:rFonts w:ascii="Times New Roman" w:hAnsi="Times New Roman" w:cs="Times New Roman"/>
        </w:rPr>
        <w:t xml:space="preserve">.  </w:t>
      </w:r>
      <w:r w:rsidRPr="00211F12">
        <w:rPr>
          <w:rFonts w:ascii="Times New Roman" w:hAnsi="Times New Roman" w:cs="Times New Roman"/>
        </w:rPr>
        <w:t xml:space="preserve">We may not willfully fight against God, but </w:t>
      </w:r>
      <w:r w:rsidR="00C1233F">
        <w:rPr>
          <w:rFonts w:ascii="Times New Roman" w:hAnsi="Times New Roman" w:cs="Times New Roman"/>
        </w:rPr>
        <w:t xml:space="preserve">we </w:t>
      </w:r>
      <w:r w:rsidRPr="00211F12">
        <w:rPr>
          <w:rFonts w:ascii="Times New Roman" w:hAnsi="Times New Roman" w:cs="Times New Roman"/>
        </w:rPr>
        <w:t>may ignore Him or choose to delay our obedience</w:t>
      </w:r>
      <w:r w:rsidR="00B43EF3">
        <w:rPr>
          <w:rFonts w:ascii="Times New Roman" w:hAnsi="Times New Roman" w:cs="Times New Roman"/>
        </w:rPr>
        <w:t xml:space="preserve">.  </w:t>
      </w:r>
      <w:r w:rsidRPr="00211F12">
        <w:rPr>
          <w:rFonts w:ascii="Times New Roman" w:hAnsi="Times New Roman" w:cs="Times New Roman"/>
        </w:rPr>
        <w:t>To overcome both, God has provided us with a Savior in our fallen world</w:t>
      </w:r>
      <w:r w:rsidR="00B43EF3">
        <w:rPr>
          <w:rFonts w:ascii="Times New Roman" w:hAnsi="Times New Roman" w:cs="Times New Roman"/>
        </w:rPr>
        <w:t xml:space="preserve">.  </w:t>
      </w:r>
      <w:r w:rsidRPr="00211F12">
        <w:rPr>
          <w:rFonts w:ascii="Times New Roman" w:hAnsi="Times New Roman" w:cs="Times New Roman"/>
        </w:rPr>
        <w:t>Through His grace we can be cleansed from our wickedness and transformed from our slothfulness</w:t>
      </w:r>
      <w:r w:rsidR="00B43EF3">
        <w:rPr>
          <w:rFonts w:ascii="Times New Roman" w:hAnsi="Times New Roman" w:cs="Times New Roman"/>
        </w:rPr>
        <w:t xml:space="preserve">.  </w:t>
      </w:r>
      <w:r w:rsidRPr="00211F12">
        <w:rPr>
          <w:rFonts w:ascii="Times New Roman" w:hAnsi="Times New Roman" w:cs="Times New Roman"/>
        </w:rPr>
        <w:t>Our hands can be made clean and our hearts can be made pure throug</w:t>
      </w:r>
      <w:r w:rsidR="00844A39" w:rsidRPr="00211F12">
        <w:rPr>
          <w:rFonts w:ascii="Times New Roman" w:hAnsi="Times New Roman" w:cs="Times New Roman"/>
        </w:rPr>
        <w:t>h His sacrifice.</w:t>
      </w:r>
      <w:r w:rsidR="00844A39" w:rsidRPr="00211F12">
        <w:rPr>
          <w:rStyle w:val="EndnoteReference"/>
          <w:rFonts w:ascii="Times New Roman" w:hAnsi="Times New Roman" w:cs="Times New Roman"/>
        </w:rPr>
        <w:endnoteReference w:id="8"/>
      </w:r>
      <w:r w:rsidRPr="00211F12">
        <w:rPr>
          <w:rFonts w:ascii="Times New Roman" w:hAnsi="Times New Roman" w:cs="Times New Roman"/>
        </w:rPr>
        <w:t xml:space="preserve">  In this way, God and Christ shape us to become more like them</w:t>
      </w:r>
      <w:r w:rsidR="00B43EF3">
        <w:rPr>
          <w:rFonts w:ascii="Times New Roman" w:hAnsi="Times New Roman" w:cs="Times New Roman"/>
        </w:rPr>
        <w:t xml:space="preserve">.  </w:t>
      </w:r>
    </w:p>
    <w:p w14:paraId="56C1F6F2" w14:textId="528C19A3" w:rsidR="006A0340" w:rsidRPr="00211F12" w:rsidRDefault="006A0340" w:rsidP="00B63B37">
      <w:pPr>
        <w:pStyle w:val="NoSpacing"/>
        <w:spacing w:line="480" w:lineRule="auto"/>
        <w:ind w:firstLine="720"/>
        <w:rPr>
          <w:rFonts w:ascii="Times New Roman" w:hAnsi="Times New Roman" w:cs="Times New Roman"/>
        </w:rPr>
      </w:pPr>
      <w:r w:rsidRPr="00211F12">
        <w:rPr>
          <w:rFonts w:ascii="Times New Roman" w:hAnsi="Times New Roman" w:cs="Times New Roman"/>
        </w:rPr>
        <w:lastRenderedPageBreak/>
        <w:t>I no longer see the parable of the talents as applying only to capacity or money, but rather as counsel on chances and opportunities</w:t>
      </w:r>
      <w:r w:rsidR="00B43EF3">
        <w:rPr>
          <w:rFonts w:ascii="Times New Roman" w:hAnsi="Times New Roman" w:cs="Times New Roman"/>
        </w:rPr>
        <w:t xml:space="preserve">.  </w:t>
      </w:r>
      <w:r w:rsidRPr="00211F12">
        <w:rPr>
          <w:rFonts w:ascii="Times New Roman" w:hAnsi="Times New Roman" w:cs="Times New Roman"/>
        </w:rPr>
        <w:t>The Lord’s mission is not to double His investment, but to improve those in whom He has invested</w:t>
      </w:r>
      <w:r w:rsidR="00B43EF3">
        <w:rPr>
          <w:rFonts w:ascii="Times New Roman" w:hAnsi="Times New Roman" w:cs="Times New Roman"/>
        </w:rPr>
        <w:t xml:space="preserve">.  </w:t>
      </w:r>
      <w:r w:rsidR="00B63B37">
        <w:rPr>
          <w:rFonts w:ascii="Times New Roman" w:hAnsi="Times New Roman" w:cs="Times New Roman"/>
        </w:rPr>
        <w:t>It is</w:t>
      </w:r>
      <w:r w:rsidRPr="00211F12">
        <w:rPr>
          <w:rFonts w:ascii="Times New Roman" w:hAnsi="Times New Roman" w:cs="Times New Roman"/>
        </w:rPr>
        <w:t xml:space="preserve"> to “bring to pass the immortality and eternal life of man</w:t>
      </w:r>
      <w:r w:rsidR="00CD2681" w:rsidRPr="00211F12">
        <w:rPr>
          <w:rFonts w:ascii="Times New Roman" w:hAnsi="Times New Roman" w:cs="Times New Roman"/>
        </w:rPr>
        <w:t>.”</w:t>
      </w:r>
      <w:r w:rsidR="00CD2681" w:rsidRPr="00211F12">
        <w:rPr>
          <w:rStyle w:val="EndnoteReference"/>
          <w:rFonts w:ascii="Times New Roman" w:hAnsi="Times New Roman" w:cs="Times New Roman"/>
        </w:rPr>
        <w:endnoteReference w:id="9"/>
      </w:r>
      <w:r w:rsidR="00CD2681" w:rsidRPr="00211F12">
        <w:rPr>
          <w:rFonts w:ascii="Times New Roman" w:hAnsi="Times New Roman" w:cs="Times New Roman"/>
        </w:rPr>
        <w:t xml:space="preserve"> </w:t>
      </w:r>
      <w:r w:rsidRPr="00211F12">
        <w:rPr>
          <w:rFonts w:ascii="Times New Roman" w:hAnsi="Times New Roman" w:cs="Times New Roman"/>
        </w:rPr>
        <w:t xml:space="preserve"> The Lord has all power and capacity</w:t>
      </w:r>
      <w:r w:rsidR="00B43EF3">
        <w:rPr>
          <w:rFonts w:ascii="Times New Roman" w:hAnsi="Times New Roman" w:cs="Times New Roman"/>
        </w:rPr>
        <w:t xml:space="preserve">.  </w:t>
      </w:r>
      <w:r w:rsidRPr="00211F12">
        <w:rPr>
          <w:rFonts w:ascii="Times New Roman" w:hAnsi="Times New Roman" w:cs="Times New Roman"/>
        </w:rPr>
        <w:t>He does not need His servants’ abilities or money</w:t>
      </w:r>
      <w:r w:rsidR="00B43EF3">
        <w:rPr>
          <w:rFonts w:ascii="Times New Roman" w:hAnsi="Times New Roman" w:cs="Times New Roman"/>
        </w:rPr>
        <w:t xml:space="preserve">.  </w:t>
      </w:r>
      <w:r w:rsidRPr="00211F12">
        <w:rPr>
          <w:rFonts w:ascii="Times New Roman" w:hAnsi="Times New Roman" w:cs="Times New Roman"/>
        </w:rPr>
        <w:t>He needs their will</w:t>
      </w:r>
      <w:r w:rsidR="00B43EF3">
        <w:rPr>
          <w:rFonts w:ascii="Times New Roman" w:hAnsi="Times New Roman" w:cs="Times New Roman"/>
        </w:rPr>
        <w:t xml:space="preserve">.  </w:t>
      </w:r>
      <w:r w:rsidRPr="00211F12">
        <w:rPr>
          <w:rFonts w:ascii="Times New Roman" w:hAnsi="Times New Roman" w:cs="Times New Roman"/>
        </w:rPr>
        <w:t>He created the entire world for one purpose: to prepare its inhabitants for eternal life—the quality of life that He leads</w:t>
      </w:r>
      <w:r w:rsidR="00EB7486">
        <w:rPr>
          <w:rFonts w:ascii="Times New Roman" w:hAnsi="Times New Roman" w:cs="Times New Roman"/>
        </w:rPr>
        <w:t xml:space="preserve">.  </w:t>
      </w:r>
      <w:r w:rsidRPr="00211F12">
        <w:rPr>
          <w:rFonts w:ascii="Times New Roman" w:hAnsi="Times New Roman" w:cs="Times New Roman"/>
        </w:rPr>
        <w:t>Because of Jesus Christ’s Atonement, we have chances to make amends, repent, try again, and be better</w:t>
      </w:r>
      <w:r w:rsidR="00B43EF3">
        <w:rPr>
          <w:rFonts w:ascii="Times New Roman" w:hAnsi="Times New Roman" w:cs="Times New Roman"/>
        </w:rPr>
        <w:t xml:space="preserve">.  </w:t>
      </w:r>
      <w:r w:rsidRPr="00211F12">
        <w:rPr>
          <w:rFonts w:ascii="Times New Roman" w:hAnsi="Times New Roman" w:cs="Times New Roman"/>
        </w:rPr>
        <w:t>We do not earn these chances any more than the servants in the parable earned their talents</w:t>
      </w:r>
      <w:r w:rsidR="00B43EF3">
        <w:rPr>
          <w:rFonts w:ascii="Times New Roman" w:hAnsi="Times New Roman" w:cs="Times New Roman"/>
        </w:rPr>
        <w:t xml:space="preserve">.  </w:t>
      </w:r>
      <w:r w:rsidRPr="00211F12">
        <w:rPr>
          <w:rFonts w:ascii="Times New Roman" w:hAnsi="Times New Roman" w:cs="Times New Roman"/>
        </w:rPr>
        <w:t>These opportunities are gifts given to us by a loving Father and Savior who ask us to simply use them</w:t>
      </w:r>
      <w:r w:rsidR="00B43EF3">
        <w:rPr>
          <w:rFonts w:ascii="Times New Roman" w:hAnsi="Times New Roman" w:cs="Times New Roman"/>
        </w:rPr>
        <w:t xml:space="preserve">.  </w:t>
      </w:r>
    </w:p>
    <w:p w14:paraId="23ACF077" w14:textId="464BE504" w:rsidR="006A0340" w:rsidRPr="00211F12" w:rsidRDefault="006A0340" w:rsidP="00D777A4">
      <w:pPr>
        <w:pStyle w:val="NoSpacing"/>
        <w:spacing w:line="480" w:lineRule="auto"/>
        <w:ind w:firstLine="720"/>
        <w:rPr>
          <w:rFonts w:ascii="Times New Roman" w:hAnsi="Times New Roman" w:cs="Times New Roman"/>
        </w:rPr>
      </w:pPr>
      <w:r w:rsidRPr="00211F12">
        <w:rPr>
          <w:rFonts w:ascii="Times New Roman" w:hAnsi="Times New Roman" w:cs="Times New Roman"/>
        </w:rPr>
        <w:t>President Dieter F</w:t>
      </w:r>
      <w:r w:rsidR="00E97A5A">
        <w:rPr>
          <w:rFonts w:ascii="Times New Roman" w:hAnsi="Times New Roman" w:cs="Times New Roman"/>
        </w:rPr>
        <w:t xml:space="preserve">. </w:t>
      </w:r>
      <w:proofErr w:type="spellStart"/>
      <w:r w:rsidRPr="00211F12">
        <w:rPr>
          <w:rFonts w:ascii="Times New Roman" w:hAnsi="Times New Roman" w:cs="Times New Roman"/>
        </w:rPr>
        <w:t>Uchtdorf</w:t>
      </w:r>
      <w:proofErr w:type="spellEnd"/>
      <w:r w:rsidRPr="00211F12">
        <w:rPr>
          <w:rFonts w:ascii="Times New Roman" w:hAnsi="Times New Roman" w:cs="Times New Roman"/>
        </w:rPr>
        <w:t xml:space="preserve"> has tau</w:t>
      </w:r>
      <w:r w:rsidR="003D7D48">
        <w:rPr>
          <w:rFonts w:ascii="Times New Roman" w:hAnsi="Times New Roman" w:cs="Times New Roman"/>
        </w:rPr>
        <w:t xml:space="preserve">ght, “Those who diligently seek to learn of </w:t>
      </w:r>
      <w:r w:rsidRPr="00211F12">
        <w:rPr>
          <w:rFonts w:ascii="Times New Roman" w:hAnsi="Times New Roman" w:cs="Times New Roman"/>
        </w:rPr>
        <w:t xml:space="preserve">Christ </w:t>
      </w:r>
      <w:r w:rsidR="003D7D48">
        <w:rPr>
          <w:rFonts w:ascii="Times New Roman" w:hAnsi="Times New Roman" w:cs="Times New Roman"/>
        </w:rPr>
        <w:t xml:space="preserve">will eventually </w:t>
      </w:r>
      <w:r w:rsidRPr="00211F12">
        <w:rPr>
          <w:rFonts w:ascii="Times New Roman" w:hAnsi="Times New Roman" w:cs="Times New Roman"/>
        </w:rPr>
        <w:t>come to know Him</w:t>
      </w:r>
      <w:r w:rsidR="00CD2681" w:rsidRPr="00211F12">
        <w:rPr>
          <w:rFonts w:ascii="Times New Roman" w:hAnsi="Times New Roman" w:cs="Times New Roman"/>
        </w:rPr>
        <w:t>.”</w:t>
      </w:r>
      <w:r w:rsidR="00CD2681" w:rsidRPr="00211F12">
        <w:rPr>
          <w:rStyle w:val="EndnoteReference"/>
          <w:rFonts w:ascii="Times New Roman" w:hAnsi="Times New Roman" w:cs="Times New Roman"/>
        </w:rPr>
        <w:endnoteReference w:id="10"/>
      </w:r>
      <w:r w:rsidR="00CD2681" w:rsidRPr="00211F12">
        <w:rPr>
          <w:rFonts w:ascii="Times New Roman" w:hAnsi="Times New Roman" w:cs="Times New Roman"/>
        </w:rPr>
        <w:t xml:space="preserve">  </w:t>
      </w:r>
      <w:r w:rsidRPr="00211F12">
        <w:rPr>
          <w:rFonts w:ascii="Times New Roman" w:hAnsi="Times New Roman" w:cs="Times New Roman"/>
        </w:rPr>
        <w:t>As we turn to Christ and depend on His divine help—His grace—we are able to overcome fear and insecurity</w:t>
      </w:r>
      <w:r w:rsidR="00B43EF3">
        <w:rPr>
          <w:rFonts w:ascii="Times New Roman" w:hAnsi="Times New Roman" w:cs="Times New Roman"/>
        </w:rPr>
        <w:t xml:space="preserve">.  </w:t>
      </w:r>
      <w:r w:rsidRPr="00211F12">
        <w:rPr>
          <w:rFonts w:ascii="Times New Roman" w:hAnsi="Times New Roman" w:cs="Times New Roman"/>
        </w:rPr>
        <w:t>As we stretch outside our comfort zones, make mistakes, and pass through trials, we come to humbly rely on our Savior and develop the attributes that would make us “meek as a child</w:t>
      </w:r>
      <w:r w:rsidR="00CD2681" w:rsidRPr="00211F12">
        <w:rPr>
          <w:rFonts w:ascii="Times New Roman" w:hAnsi="Times New Roman" w:cs="Times New Roman"/>
        </w:rPr>
        <w:t>.”</w:t>
      </w:r>
      <w:r w:rsidR="00CD2681" w:rsidRPr="00211F12">
        <w:rPr>
          <w:rStyle w:val="EndnoteReference"/>
          <w:rFonts w:ascii="Times New Roman" w:hAnsi="Times New Roman" w:cs="Times New Roman"/>
        </w:rPr>
        <w:endnoteReference w:id="11"/>
      </w:r>
      <w:r w:rsidRPr="00211F12">
        <w:rPr>
          <w:rFonts w:ascii="Times New Roman" w:hAnsi="Times New Roman" w:cs="Times New Roman"/>
        </w:rPr>
        <w:t xml:space="preserve"> </w:t>
      </w:r>
      <w:r w:rsidR="00CD2681" w:rsidRPr="00211F12">
        <w:rPr>
          <w:rFonts w:ascii="Times New Roman" w:hAnsi="Times New Roman" w:cs="Times New Roman"/>
        </w:rPr>
        <w:t xml:space="preserve"> </w:t>
      </w:r>
      <w:proofErr w:type="spellStart"/>
      <w:r w:rsidRPr="00211F12">
        <w:rPr>
          <w:rFonts w:ascii="Times New Roman" w:hAnsi="Times New Roman" w:cs="Times New Roman"/>
        </w:rPr>
        <w:t>Christlike</w:t>
      </w:r>
      <w:proofErr w:type="spellEnd"/>
      <w:r w:rsidRPr="00211F12">
        <w:rPr>
          <w:rFonts w:ascii="Times New Roman" w:hAnsi="Times New Roman" w:cs="Times New Roman"/>
        </w:rPr>
        <w:t xml:space="preserve"> attributes are not evidence of innocence or ignorance, but </w:t>
      </w:r>
      <w:r w:rsidR="00BC312F">
        <w:rPr>
          <w:rFonts w:ascii="Times New Roman" w:hAnsi="Times New Roman" w:cs="Times New Roman"/>
        </w:rPr>
        <w:t>rather</w:t>
      </w:r>
      <w:r w:rsidRPr="00211F12">
        <w:rPr>
          <w:rFonts w:ascii="Times New Roman" w:hAnsi="Times New Roman" w:cs="Times New Roman"/>
        </w:rPr>
        <w:t xml:space="preserve"> of experience and growth</w:t>
      </w:r>
      <w:r w:rsidR="00B43EF3">
        <w:rPr>
          <w:rFonts w:ascii="Times New Roman" w:hAnsi="Times New Roman" w:cs="Times New Roman"/>
        </w:rPr>
        <w:t>.</w:t>
      </w:r>
    </w:p>
    <w:p w14:paraId="40110AC7" w14:textId="30FD5643" w:rsidR="006A0340" w:rsidRPr="00211F12" w:rsidRDefault="00D777A4" w:rsidP="00B43EF3">
      <w:pPr>
        <w:pStyle w:val="NoSpacing"/>
        <w:spacing w:line="480" w:lineRule="auto"/>
        <w:ind w:firstLine="720"/>
        <w:rPr>
          <w:rFonts w:ascii="Times New Roman" w:hAnsi="Times New Roman" w:cs="Times New Roman"/>
        </w:rPr>
      </w:pPr>
      <w:r>
        <w:rPr>
          <w:rFonts w:ascii="Times New Roman" w:hAnsi="Times New Roman" w:cs="Times New Roman"/>
        </w:rPr>
        <w:t>In the parable, t</w:t>
      </w:r>
      <w:r w:rsidR="006A0340" w:rsidRPr="00211F12">
        <w:rPr>
          <w:rFonts w:ascii="Times New Roman" w:hAnsi="Times New Roman" w:cs="Times New Roman"/>
        </w:rPr>
        <w:t xml:space="preserve">he talents were </w:t>
      </w:r>
      <w:r w:rsidR="00974A8C" w:rsidRPr="00211F12">
        <w:rPr>
          <w:rFonts w:ascii="Times New Roman" w:hAnsi="Times New Roman" w:cs="Times New Roman"/>
        </w:rPr>
        <w:t xml:space="preserve">obviously </w:t>
      </w:r>
      <w:r w:rsidR="006A0340" w:rsidRPr="00211F12">
        <w:rPr>
          <w:rFonts w:ascii="Times New Roman" w:hAnsi="Times New Roman" w:cs="Times New Roman"/>
        </w:rPr>
        <w:t xml:space="preserve">given according to the servants’ abilities; the Lord did not give more or expect more than </w:t>
      </w:r>
      <w:r w:rsidR="00974A8C" w:rsidRPr="00211F12">
        <w:rPr>
          <w:rFonts w:ascii="Times New Roman" w:hAnsi="Times New Roman" w:cs="Times New Roman"/>
        </w:rPr>
        <w:t xml:space="preserve">each man </w:t>
      </w:r>
      <w:r w:rsidR="006A0340" w:rsidRPr="00211F12">
        <w:rPr>
          <w:rFonts w:ascii="Times New Roman" w:hAnsi="Times New Roman" w:cs="Times New Roman"/>
        </w:rPr>
        <w:t>could handle</w:t>
      </w:r>
      <w:r w:rsidR="00B43EF3">
        <w:rPr>
          <w:rFonts w:ascii="Times New Roman" w:hAnsi="Times New Roman" w:cs="Times New Roman"/>
        </w:rPr>
        <w:t xml:space="preserve">.  </w:t>
      </w:r>
      <w:r w:rsidR="006A0340" w:rsidRPr="00211F12">
        <w:rPr>
          <w:rFonts w:ascii="Times New Roman" w:hAnsi="Times New Roman" w:cs="Times New Roman"/>
        </w:rPr>
        <w:t xml:space="preserve">Perhaps the Lord was discouraged at the </w:t>
      </w:r>
      <w:r>
        <w:rPr>
          <w:rFonts w:ascii="Times New Roman" w:hAnsi="Times New Roman" w:cs="Times New Roman"/>
        </w:rPr>
        <w:t>third servant’s unwillingness to even try.</w:t>
      </w:r>
      <w:r w:rsidR="00B43EF3">
        <w:rPr>
          <w:rFonts w:ascii="Times New Roman" w:hAnsi="Times New Roman" w:cs="Times New Roman"/>
        </w:rPr>
        <w:t xml:space="preserve">  </w:t>
      </w:r>
      <w:r w:rsidR="006A0340" w:rsidRPr="00211F12">
        <w:rPr>
          <w:rFonts w:ascii="Times New Roman" w:hAnsi="Times New Roman" w:cs="Times New Roman"/>
        </w:rPr>
        <w:t>Had he depended on the Lord’s grace, surely he could have become “good</w:t>
      </w:r>
      <w:r w:rsidR="009F5268" w:rsidRPr="00211F12">
        <w:rPr>
          <w:rFonts w:ascii="Times New Roman" w:hAnsi="Times New Roman" w:cs="Times New Roman"/>
        </w:rPr>
        <w:t xml:space="preserve"> and faithful” like the others,</w:t>
      </w:r>
      <w:r w:rsidR="009F5268" w:rsidRPr="00211F12">
        <w:rPr>
          <w:rStyle w:val="EndnoteReference"/>
          <w:rFonts w:ascii="Times New Roman" w:hAnsi="Times New Roman" w:cs="Times New Roman"/>
        </w:rPr>
        <w:endnoteReference w:id="12"/>
      </w:r>
      <w:r w:rsidR="009F5268" w:rsidRPr="00211F12">
        <w:rPr>
          <w:rFonts w:ascii="Times New Roman" w:hAnsi="Times New Roman" w:cs="Times New Roman"/>
        </w:rPr>
        <w:t xml:space="preserve"> </w:t>
      </w:r>
      <w:r w:rsidR="006A0340" w:rsidRPr="00211F12">
        <w:rPr>
          <w:rFonts w:ascii="Times New Roman" w:hAnsi="Times New Roman" w:cs="Times New Roman"/>
        </w:rPr>
        <w:t>despite having less in the accounting of the world</w:t>
      </w:r>
      <w:r w:rsidR="00B43EF3">
        <w:rPr>
          <w:rFonts w:ascii="Times New Roman" w:hAnsi="Times New Roman" w:cs="Times New Roman"/>
        </w:rPr>
        <w:t xml:space="preserve">.  </w:t>
      </w:r>
      <w:r w:rsidR="006A0340" w:rsidRPr="00211F12">
        <w:rPr>
          <w:rFonts w:ascii="Times New Roman" w:hAnsi="Times New Roman" w:cs="Times New Roman"/>
        </w:rPr>
        <w:t>In the parable, the Lord told the first two servants, “I will make thee ruler</w:t>
      </w:r>
      <w:bookmarkStart w:id="0" w:name="_GoBack"/>
      <w:bookmarkEnd w:id="0"/>
      <w:r w:rsidR="006A0340" w:rsidRPr="00211F12">
        <w:rPr>
          <w:rFonts w:ascii="Times New Roman" w:hAnsi="Times New Roman" w:cs="Times New Roman"/>
        </w:rPr>
        <w:t>[s] over many things</w:t>
      </w:r>
      <w:r w:rsidR="009F5268" w:rsidRPr="00211F12">
        <w:rPr>
          <w:rFonts w:ascii="Times New Roman" w:hAnsi="Times New Roman" w:cs="Times New Roman"/>
        </w:rPr>
        <w:t>.”</w:t>
      </w:r>
      <w:r w:rsidR="009F5268" w:rsidRPr="00211F12">
        <w:rPr>
          <w:rStyle w:val="EndnoteReference"/>
          <w:rFonts w:ascii="Times New Roman" w:hAnsi="Times New Roman" w:cs="Times New Roman"/>
        </w:rPr>
        <w:endnoteReference w:id="13"/>
      </w:r>
      <w:r w:rsidR="006A0340" w:rsidRPr="00211F12">
        <w:rPr>
          <w:rFonts w:ascii="Times New Roman" w:hAnsi="Times New Roman" w:cs="Times New Roman"/>
        </w:rPr>
        <w:t xml:space="preserve">  Because the </w:t>
      </w:r>
      <w:r w:rsidR="006A0340" w:rsidRPr="00211F12">
        <w:rPr>
          <w:rFonts w:ascii="Times New Roman" w:hAnsi="Times New Roman" w:cs="Times New Roman"/>
        </w:rPr>
        <w:lastRenderedPageBreak/>
        <w:t>words were spoken after the reckoning, we assume their crowning as rulers happened after the servants had entered into the joy of their Lord</w:t>
      </w:r>
      <w:r w:rsidR="00B43EF3">
        <w:rPr>
          <w:rFonts w:ascii="Times New Roman" w:hAnsi="Times New Roman" w:cs="Times New Roman"/>
        </w:rPr>
        <w:t xml:space="preserve">.  </w:t>
      </w:r>
    </w:p>
    <w:p w14:paraId="68D73C12" w14:textId="59287088" w:rsidR="006A0340" w:rsidRPr="00211F12" w:rsidRDefault="006A0340" w:rsidP="006A0340">
      <w:pPr>
        <w:pStyle w:val="NoSpacing"/>
        <w:spacing w:line="480" w:lineRule="auto"/>
        <w:ind w:firstLine="720"/>
        <w:rPr>
          <w:rFonts w:ascii="Times New Roman" w:hAnsi="Times New Roman" w:cs="Times New Roman"/>
        </w:rPr>
      </w:pPr>
      <w:r w:rsidRPr="00211F12">
        <w:rPr>
          <w:rFonts w:ascii="Times New Roman" w:hAnsi="Times New Roman" w:cs="Times New Roman"/>
        </w:rPr>
        <w:t>However, if we look at the parable another way, perhaps the Lord had been preparing the faithful servants to be rulers from the beginning</w:t>
      </w:r>
      <w:r w:rsidR="00B43EF3">
        <w:rPr>
          <w:rFonts w:ascii="Times New Roman" w:hAnsi="Times New Roman" w:cs="Times New Roman"/>
        </w:rPr>
        <w:t xml:space="preserve">.  </w:t>
      </w:r>
      <w:r w:rsidRPr="00211F12">
        <w:rPr>
          <w:rFonts w:ascii="Times New Roman" w:hAnsi="Times New Roman" w:cs="Times New Roman"/>
        </w:rPr>
        <w:t>Perhaps the slothful servant was not allowed to enter into joy with the others not because he was being punished or held back, but because he was unprepared</w:t>
      </w:r>
      <w:r w:rsidR="00B43EF3">
        <w:rPr>
          <w:rFonts w:ascii="Times New Roman" w:hAnsi="Times New Roman" w:cs="Times New Roman"/>
        </w:rPr>
        <w:t xml:space="preserve">.  </w:t>
      </w:r>
      <w:r w:rsidRPr="00211F12">
        <w:rPr>
          <w:rFonts w:ascii="Times New Roman" w:hAnsi="Times New Roman" w:cs="Times New Roman"/>
        </w:rPr>
        <w:t xml:space="preserve">The term </w:t>
      </w:r>
      <w:r w:rsidRPr="00211F12">
        <w:rPr>
          <w:rFonts w:ascii="Times New Roman" w:hAnsi="Times New Roman" w:cs="Times New Roman"/>
          <w:i/>
        </w:rPr>
        <w:t>ruler</w:t>
      </w:r>
      <w:r w:rsidRPr="00211F12">
        <w:rPr>
          <w:rFonts w:ascii="Times New Roman" w:hAnsi="Times New Roman" w:cs="Times New Roman"/>
        </w:rPr>
        <w:t xml:space="preserve"> may not have been a prize or title the servants were given as much as a description of </w:t>
      </w:r>
      <w:proofErr w:type="gramStart"/>
      <w:r w:rsidRPr="00211F12">
        <w:rPr>
          <w:rFonts w:ascii="Times New Roman" w:hAnsi="Times New Roman" w:cs="Times New Roman"/>
        </w:rPr>
        <w:t>who</w:t>
      </w:r>
      <w:proofErr w:type="gramEnd"/>
      <w:r w:rsidRPr="00211F12">
        <w:rPr>
          <w:rFonts w:ascii="Times New Roman" w:hAnsi="Times New Roman" w:cs="Times New Roman"/>
        </w:rPr>
        <w:t>—through God’s grace—they had become.</w:t>
      </w:r>
    </w:p>
    <w:p w14:paraId="24287F31" w14:textId="0B2B8537" w:rsidR="006A0340" w:rsidRPr="00211F12" w:rsidRDefault="006A0340" w:rsidP="006A0340">
      <w:pPr>
        <w:pStyle w:val="NoSpacing"/>
        <w:spacing w:line="480" w:lineRule="auto"/>
        <w:ind w:firstLine="720"/>
        <w:rPr>
          <w:rFonts w:ascii="Times New Roman" w:hAnsi="Times New Roman" w:cs="Times New Roman"/>
        </w:rPr>
      </w:pPr>
      <w:r w:rsidRPr="00211F12">
        <w:rPr>
          <w:rFonts w:ascii="Times New Roman" w:hAnsi="Times New Roman" w:cs="Times New Roman"/>
        </w:rPr>
        <w:t xml:space="preserve">The title </w:t>
      </w:r>
      <w:r w:rsidRPr="00211F12">
        <w:rPr>
          <w:rFonts w:ascii="Times New Roman" w:hAnsi="Times New Roman" w:cs="Times New Roman"/>
          <w:i/>
        </w:rPr>
        <w:t>CEO</w:t>
      </w:r>
      <w:r w:rsidRPr="00211F12">
        <w:rPr>
          <w:rFonts w:ascii="Times New Roman" w:hAnsi="Times New Roman" w:cs="Times New Roman"/>
        </w:rPr>
        <w:t xml:space="preserve"> may sound glamorous or desirable, but can such a job be given to someone who is unprepared for the day-to-day tasks and responsibilities that would accompany the title?  To one lacking background and experience, such a job would be overwhelming</w:t>
      </w:r>
      <w:r w:rsidR="00B43EF3">
        <w:rPr>
          <w:rFonts w:ascii="Times New Roman" w:hAnsi="Times New Roman" w:cs="Times New Roman"/>
        </w:rPr>
        <w:t xml:space="preserve">.  </w:t>
      </w:r>
      <w:r w:rsidRPr="00211F12">
        <w:rPr>
          <w:rFonts w:ascii="Times New Roman" w:hAnsi="Times New Roman" w:cs="Times New Roman"/>
        </w:rPr>
        <w:t>Bestowing such a title and position on someo</w:t>
      </w:r>
      <w:r w:rsidR="00D777A4">
        <w:rPr>
          <w:rFonts w:ascii="Times New Roman" w:hAnsi="Times New Roman" w:cs="Times New Roman"/>
        </w:rPr>
        <w:t xml:space="preserve">ne who had not prepared </w:t>
      </w:r>
      <w:r w:rsidRPr="00211F12">
        <w:rPr>
          <w:rFonts w:ascii="Times New Roman" w:hAnsi="Times New Roman" w:cs="Times New Roman"/>
        </w:rPr>
        <w:t>for it would be more of a curse than a blessing</w:t>
      </w:r>
      <w:r w:rsidR="00B43EF3">
        <w:rPr>
          <w:rFonts w:ascii="Times New Roman" w:hAnsi="Times New Roman" w:cs="Times New Roman"/>
        </w:rPr>
        <w:t xml:space="preserve">.  </w:t>
      </w:r>
    </w:p>
    <w:p w14:paraId="2AFB234C" w14:textId="17C6F6CE" w:rsidR="00B32599" w:rsidRPr="003C582E" w:rsidRDefault="006A0340" w:rsidP="003C582E">
      <w:pPr>
        <w:pStyle w:val="NoSpacing"/>
        <w:spacing w:line="480" w:lineRule="auto"/>
        <w:ind w:firstLine="720"/>
        <w:rPr>
          <w:rFonts w:ascii="Times New Roman" w:hAnsi="Times New Roman" w:cs="Times New Roman"/>
        </w:rPr>
      </w:pPr>
      <w:r w:rsidRPr="00211F12">
        <w:rPr>
          <w:rFonts w:ascii="Times New Roman" w:hAnsi="Times New Roman" w:cs="Times New Roman"/>
        </w:rPr>
        <w:t>The Lord cannot give more grace to those who reject what He has already offered</w:t>
      </w:r>
      <w:r w:rsidR="00B43EF3">
        <w:rPr>
          <w:rFonts w:ascii="Times New Roman" w:hAnsi="Times New Roman" w:cs="Times New Roman"/>
        </w:rPr>
        <w:t xml:space="preserve">.  </w:t>
      </w:r>
      <w:r w:rsidRPr="00211F12">
        <w:rPr>
          <w:rFonts w:ascii="Times New Roman" w:hAnsi="Times New Roman" w:cs="Times New Roman"/>
        </w:rPr>
        <w:t>Only to those who receive the Lord’s gift of grace can more grace be given</w:t>
      </w:r>
      <w:r w:rsidR="00B43EF3">
        <w:rPr>
          <w:rFonts w:ascii="Times New Roman" w:hAnsi="Times New Roman" w:cs="Times New Roman"/>
        </w:rPr>
        <w:t xml:space="preserve">.  </w:t>
      </w:r>
      <w:r w:rsidRPr="00211F12">
        <w:rPr>
          <w:rFonts w:ascii="Times New Roman" w:hAnsi="Times New Roman" w:cs="Times New Roman"/>
        </w:rPr>
        <w:t>In the parable we read, “For unto every one that hath shall be given, and he shall have abundance</w:t>
      </w:r>
      <w:r w:rsidR="003B4105" w:rsidRPr="00211F12">
        <w:rPr>
          <w:rFonts w:ascii="Times New Roman" w:hAnsi="Times New Roman" w:cs="Times New Roman"/>
        </w:rPr>
        <w:t>.”</w:t>
      </w:r>
      <w:r w:rsidR="003B4105" w:rsidRPr="00211F12">
        <w:rPr>
          <w:rStyle w:val="EndnoteReference"/>
          <w:rFonts w:ascii="Times New Roman" w:hAnsi="Times New Roman" w:cs="Times New Roman"/>
        </w:rPr>
        <w:endnoteReference w:id="14"/>
      </w:r>
      <w:r w:rsidR="003B4105" w:rsidRPr="00211F12">
        <w:rPr>
          <w:rFonts w:ascii="Times New Roman" w:hAnsi="Times New Roman" w:cs="Times New Roman"/>
        </w:rPr>
        <w:t xml:space="preserve">  </w:t>
      </w:r>
      <w:r w:rsidRPr="00211F12">
        <w:rPr>
          <w:rFonts w:ascii="Times New Roman" w:hAnsi="Times New Roman" w:cs="Times New Roman"/>
        </w:rPr>
        <w:t>As the Lord said on a different occasion, “I am come that they might have life, and that they might have it more abundantly</w:t>
      </w:r>
      <w:r w:rsidR="001D2DA1" w:rsidRPr="00211F12">
        <w:rPr>
          <w:rFonts w:ascii="Times New Roman" w:hAnsi="Times New Roman" w:cs="Times New Roman"/>
        </w:rPr>
        <w:t>.”</w:t>
      </w:r>
      <w:r w:rsidR="001D2DA1" w:rsidRPr="00211F12">
        <w:rPr>
          <w:rStyle w:val="EndnoteReference"/>
          <w:rFonts w:ascii="Times New Roman" w:hAnsi="Times New Roman" w:cs="Times New Roman"/>
        </w:rPr>
        <w:endnoteReference w:id="15"/>
      </w:r>
      <w:r w:rsidR="001D2DA1" w:rsidRPr="00211F12">
        <w:rPr>
          <w:rFonts w:ascii="Times New Roman" w:hAnsi="Times New Roman" w:cs="Times New Roman"/>
        </w:rPr>
        <w:t xml:space="preserve"> </w:t>
      </w:r>
      <w:r w:rsidRPr="00211F12">
        <w:rPr>
          <w:rFonts w:ascii="Times New Roman" w:hAnsi="Times New Roman" w:cs="Times New Roman"/>
        </w:rPr>
        <w:t xml:space="preserve"> But one who will not receive cannot experience abundance.</w:t>
      </w:r>
    </w:p>
    <w:p w14:paraId="7A9AD165" w14:textId="77777777" w:rsidR="006A0340" w:rsidRPr="00211F12" w:rsidRDefault="006A0340" w:rsidP="006A0340">
      <w:pPr>
        <w:pStyle w:val="NoSpacing"/>
        <w:spacing w:line="480" w:lineRule="auto"/>
        <w:rPr>
          <w:rFonts w:ascii="Times New Roman" w:hAnsi="Times New Roman" w:cs="Times New Roman"/>
          <w:b/>
        </w:rPr>
      </w:pPr>
      <w:proofErr w:type="spellStart"/>
      <w:r w:rsidRPr="00211F12">
        <w:rPr>
          <w:rFonts w:ascii="Times New Roman" w:hAnsi="Times New Roman" w:cs="Times New Roman"/>
          <w:b/>
        </w:rPr>
        <w:t>Lehi’s</w:t>
      </w:r>
      <w:proofErr w:type="spellEnd"/>
      <w:r w:rsidRPr="00211F12">
        <w:rPr>
          <w:rFonts w:ascii="Times New Roman" w:hAnsi="Times New Roman" w:cs="Times New Roman"/>
          <w:b/>
        </w:rPr>
        <w:t xml:space="preserve"> Dream</w:t>
      </w:r>
    </w:p>
    <w:p w14:paraId="20600688" w14:textId="19DB93CA"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rPr>
        <w:t xml:space="preserve">Six hundred years before the coming of Christ, </w:t>
      </w:r>
      <w:r w:rsidR="001D2DA1" w:rsidRPr="00211F12">
        <w:rPr>
          <w:rFonts w:ascii="Times New Roman" w:hAnsi="Times New Roman" w:cs="Times New Roman"/>
        </w:rPr>
        <w:t>the prophet</w:t>
      </w:r>
      <w:r w:rsidRPr="00211F12">
        <w:rPr>
          <w:rFonts w:ascii="Times New Roman" w:hAnsi="Times New Roman" w:cs="Times New Roman"/>
        </w:rPr>
        <w:t xml:space="preserve"> </w:t>
      </w:r>
      <w:proofErr w:type="spellStart"/>
      <w:r w:rsidRPr="00211F12">
        <w:rPr>
          <w:rFonts w:ascii="Times New Roman" w:hAnsi="Times New Roman" w:cs="Times New Roman"/>
        </w:rPr>
        <w:t>Lehi</w:t>
      </w:r>
      <w:proofErr w:type="spellEnd"/>
      <w:r w:rsidRPr="00211F12">
        <w:rPr>
          <w:rFonts w:ascii="Times New Roman" w:hAnsi="Times New Roman" w:cs="Times New Roman"/>
        </w:rPr>
        <w:t xml:space="preserve"> </w:t>
      </w:r>
      <w:r w:rsidR="00974A8C" w:rsidRPr="00211F12">
        <w:rPr>
          <w:rFonts w:ascii="Times New Roman" w:hAnsi="Times New Roman" w:cs="Times New Roman"/>
        </w:rPr>
        <w:t>h</w:t>
      </w:r>
      <w:r w:rsidRPr="00211F12">
        <w:rPr>
          <w:rFonts w:ascii="Times New Roman" w:hAnsi="Times New Roman" w:cs="Times New Roman"/>
          <w:color w:val="000000" w:themeColor="text1"/>
        </w:rPr>
        <w:t>ad a dream in which he saw a large tree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He made his way to it; partook of its pure, sweet fruit; and beckoned to his family to join him and partake as well</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His wife, Nephi, and Sam came </w:t>
      </w:r>
      <w:r w:rsidRPr="00211F12">
        <w:rPr>
          <w:rFonts w:ascii="Times New Roman" w:hAnsi="Times New Roman" w:cs="Times New Roman"/>
          <w:color w:val="000000" w:themeColor="text1"/>
        </w:rPr>
        <w:lastRenderedPageBreak/>
        <w:t xml:space="preserve">immediately, but </w:t>
      </w:r>
      <w:proofErr w:type="spellStart"/>
      <w:r w:rsidRPr="00211F12">
        <w:rPr>
          <w:rFonts w:ascii="Times New Roman" w:hAnsi="Times New Roman" w:cs="Times New Roman"/>
          <w:color w:val="000000" w:themeColor="text1"/>
        </w:rPr>
        <w:t>Laman</w:t>
      </w:r>
      <w:proofErr w:type="spellEnd"/>
      <w:r w:rsidRPr="00211F12">
        <w:rPr>
          <w:rFonts w:ascii="Times New Roman" w:hAnsi="Times New Roman" w:cs="Times New Roman"/>
          <w:color w:val="000000" w:themeColor="text1"/>
        </w:rPr>
        <w:t xml:space="preserve"> and </w:t>
      </w:r>
      <w:proofErr w:type="spellStart"/>
      <w:r w:rsidRPr="00211F12">
        <w:rPr>
          <w:rFonts w:ascii="Times New Roman" w:hAnsi="Times New Roman" w:cs="Times New Roman"/>
          <w:color w:val="000000" w:themeColor="text1"/>
        </w:rPr>
        <w:t>Lemuel</w:t>
      </w:r>
      <w:proofErr w:type="spellEnd"/>
      <w:r w:rsidRPr="00211F12">
        <w:rPr>
          <w:rFonts w:ascii="Times New Roman" w:hAnsi="Times New Roman" w:cs="Times New Roman"/>
          <w:color w:val="000000" w:themeColor="text1"/>
        </w:rPr>
        <w:t xml:space="preserve"> would not approach the </w:t>
      </w:r>
      <w:r w:rsidR="00031127" w:rsidRPr="00211F12">
        <w:rPr>
          <w:rFonts w:ascii="Times New Roman" w:hAnsi="Times New Roman" w:cs="Times New Roman"/>
          <w:color w:val="000000" w:themeColor="text1"/>
        </w:rPr>
        <w:t>tree.</w:t>
      </w:r>
      <w:r w:rsidR="00031127" w:rsidRPr="00211F12">
        <w:rPr>
          <w:rStyle w:val="EndnoteReference"/>
          <w:rFonts w:ascii="Times New Roman" w:hAnsi="Times New Roman" w:cs="Times New Roman"/>
          <w:color w:val="000000" w:themeColor="text1"/>
        </w:rPr>
        <w:endnoteReference w:id="16"/>
      </w:r>
      <w:r w:rsidR="007868AB" w:rsidRPr="00211F12">
        <w:rPr>
          <w:rFonts w:ascii="Times New Roman" w:hAnsi="Times New Roman" w:cs="Times New Roman"/>
          <w:color w:val="000000" w:themeColor="text1"/>
        </w:rPr>
        <w:t xml:space="preserve">  As the dream was later </w:t>
      </w:r>
      <w:r w:rsidRPr="00211F12">
        <w:rPr>
          <w:rFonts w:ascii="Times New Roman" w:hAnsi="Times New Roman" w:cs="Times New Roman"/>
          <w:color w:val="000000" w:themeColor="text1"/>
        </w:rPr>
        <w:t xml:space="preserve">interpreted, we know </w:t>
      </w:r>
      <w:r w:rsidR="00031127" w:rsidRPr="00211F12">
        <w:rPr>
          <w:rFonts w:ascii="Times New Roman" w:hAnsi="Times New Roman" w:cs="Times New Roman"/>
          <w:color w:val="000000" w:themeColor="text1"/>
        </w:rPr>
        <w:t>the tree represents God’s love.</w:t>
      </w:r>
      <w:r w:rsidR="00031127" w:rsidRPr="00211F12">
        <w:rPr>
          <w:rStyle w:val="EndnoteReference"/>
          <w:rFonts w:ascii="Times New Roman" w:hAnsi="Times New Roman" w:cs="Times New Roman"/>
          <w:color w:val="000000" w:themeColor="text1"/>
        </w:rPr>
        <w:endnoteReference w:id="17"/>
      </w:r>
      <w:r w:rsidR="00031127"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Elder Jeffrey R</w:t>
      </w:r>
      <w:r w:rsidR="00E97A5A">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Holland explained, “Christ is portrayed as the source of eternal life and joy, the living evidence of divine love, and the means whereby God will fulfill his covenant with the house of Israel and indeed the entire family of man, returning them all to their eternal promises</w:t>
      </w:r>
      <w:r w:rsidR="00031127" w:rsidRPr="00211F12">
        <w:rPr>
          <w:rFonts w:ascii="Times New Roman" w:hAnsi="Times New Roman" w:cs="Times New Roman"/>
          <w:color w:val="000000" w:themeColor="text1"/>
        </w:rPr>
        <w:t>.”</w:t>
      </w:r>
      <w:r w:rsidR="00031127" w:rsidRPr="00211F12">
        <w:rPr>
          <w:rStyle w:val="EndnoteReference"/>
          <w:rFonts w:ascii="Times New Roman" w:hAnsi="Times New Roman" w:cs="Times New Roman"/>
          <w:color w:val="000000" w:themeColor="text1"/>
        </w:rPr>
        <w:endnoteReference w:id="18"/>
      </w:r>
      <w:r w:rsidR="00031127"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As Christ is the source, the fruit symbolizes eternal life: “And I beheld that it was most sweet, above all that I ever before tasted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Yea, and I beheld that the fruit thereof was white, to exceed all the whiteness that I had ever seen</w:t>
      </w:r>
      <w:r w:rsidR="00031127" w:rsidRPr="00211F12">
        <w:rPr>
          <w:rFonts w:ascii="Times New Roman" w:hAnsi="Times New Roman" w:cs="Times New Roman"/>
          <w:color w:val="000000" w:themeColor="text1"/>
        </w:rPr>
        <w:t>.”</w:t>
      </w:r>
      <w:r w:rsidR="00031127" w:rsidRPr="00211F12">
        <w:rPr>
          <w:rStyle w:val="EndnoteReference"/>
          <w:rFonts w:ascii="Times New Roman" w:hAnsi="Times New Roman" w:cs="Times New Roman"/>
          <w:color w:val="000000" w:themeColor="text1"/>
        </w:rPr>
        <w:endnoteReference w:id="19"/>
      </w:r>
    </w:p>
    <w:p w14:paraId="1EE7462E" w14:textId="2819C00A"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I had always read of </w:t>
      </w:r>
      <w:proofErr w:type="spellStart"/>
      <w:r w:rsidRPr="00211F12">
        <w:rPr>
          <w:rFonts w:ascii="Times New Roman" w:hAnsi="Times New Roman" w:cs="Times New Roman"/>
          <w:color w:val="000000" w:themeColor="text1"/>
        </w:rPr>
        <w:t>Lehi’s</w:t>
      </w:r>
      <w:proofErr w:type="spellEnd"/>
      <w:r w:rsidRPr="00211F12">
        <w:rPr>
          <w:rFonts w:ascii="Times New Roman" w:hAnsi="Times New Roman" w:cs="Times New Roman"/>
          <w:color w:val="000000" w:themeColor="text1"/>
        </w:rPr>
        <w:t xml:space="preserve"> dream thinking only of a difficult journey leading to a wonderful destination</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 saw it as a prophet guiding his family (and all of us) away from the wickedness of the world toward the joy of feeling God’s love and experiencing the reward of ultimately receiving eternal life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I </w:t>
      </w:r>
      <w:r w:rsidR="0078682F">
        <w:rPr>
          <w:rFonts w:ascii="Times New Roman" w:hAnsi="Times New Roman" w:cs="Times New Roman"/>
          <w:color w:val="000000" w:themeColor="text1"/>
        </w:rPr>
        <w:t xml:space="preserve">only </w:t>
      </w:r>
      <w:r w:rsidRPr="00211F12">
        <w:rPr>
          <w:rFonts w:ascii="Times New Roman" w:hAnsi="Times New Roman" w:cs="Times New Roman"/>
          <w:color w:val="000000" w:themeColor="text1"/>
        </w:rPr>
        <w:t xml:space="preserve">interpreted the vision this way </w:t>
      </w:r>
      <w:r w:rsidRPr="00211F12">
        <w:rPr>
          <w:rFonts w:ascii="Times New Roman" w:hAnsi="Times New Roman" w:cs="Times New Roman"/>
        </w:rPr>
        <w:t>until I began seeking a message of grace.</w:t>
      </w:r>
    </w:p>
    <w:p w14:paraId="297C2416" w14:textId="405B4E22"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rPr>
        <w:t>Perhaps the dream details the change we can expect through Christ’s grace</w:t>
      </w:r>
      <w:r w:rsidR="00B43EF3">
        <w:rPr>
          <w:rFonts w:ascii="Times New Roman" w:hAnsi="Times New Roman" w:cs="Times New Roman"/>
        </w:rPr>
        <w:t xml:space="preserve">.  </w:t>
      </w:r>
      <w:r w:rsidRPr="00211F12">
        <w:rPr>
          <w:rFonts w:ascii="Times New Roman" w:hAnsi="Times New Roman" w:cs="Times New Roman"/>
        </w:rPr>
        <w:t>Eternal life is the life God and Christ live</w:t>
      </w:r>
      <w:r w:rsidR="00B43EF3">
        <w:rPr>
          <w:rFonts w:ascii="Times New Roman" w:hAnsi="Times New Roman" w:cs="Times New Roman"/>
        </w:rPr>
        <w:t xml:space="preserve">.  </w:t>
      </w:r>
      <w:r w:rsidRPr="00211F12">
        <w:rPr>
          <w:rFonts w:ascii="Times New Roman" w:hAnsi="Times New Roman" w:cs="Times New Roman"/>
        </w:rPr>
        <w:t>In preparation for it we are given opportunities to change and improve</w:t>
      </w:r>
      <w:r w:rsidRPr="00211F12">
        <w:rPr>
          <w:rFonts w:ascii="Times New Roman" w:hAnsi="Times New Roman" w:cs="Times New Roman"/>
          <w:color w:val="000000" w:themeColor="text1"/>
        </w:rPr>
        <w:t>—to live life on a new level</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We make promises with God to live within the bounds that He has set and to learn to love what He loves, not just so we can have what He has, </w:t>
      </w:r>
      <w:r w:rsidR="005F5A51" w:rsidRPr="00211F12">
        <w:rPr>
          <w:rFonts w:ascii="Times New Roman" w:hAnsi="Times New Roman" w:cs="Times New Roman"/>
          <w:color w:val="000000" w:themeColor="text1"/>
        </w:rPr>
        <w:t>but also</w:t>
      </w:r>
      <w:r w:rsidRPr="00211F12">
        <w:rPr>
          <w:rFonts w:ascii="Times New Roman" w:hAnsi="Times New Roman" w:cs="Times New Roman"/>
          <w:color w:val="000000" w:themeColor="text1"/>
        </w:rPr>
        <w:t xml:space="preserve"> so that we can be what He is</w:t>
      </w:r>
      <w:r w:rsidR="00B43EF3">
        <w:rPr>
          <w:rFonts w:ascii="Times New Roman" w:hAnsi="Times New Roman" w:cs="Times New Roman"/>
          <w:color w:val="000000" w:themeColor="text1"/>
        </w:rPr>
        <w:t xml:space="preserve">.  </w:t>
      </w:r>
    </w:p>
    <w:p w14:paraId="1A811D83" w14:textId="393231DF"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To this end we make covenants in holy buildings known as temples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temple is all about change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We change from street clothes to white clothes and advance from room to room, symbolically from earth to heaven</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As I think about grace, the symbol of the tree of life takes on an additional meaning</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In my mind the tree becomes a temple—not the end of the journey, but a station that helps us on our way</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The temple is where we </w:t>
      </w:r>
      <w:r w:rsidRPr="00211F12">
        <w:rPr>
          <w:rFonts w:ascii="Times New Roman" w:hAnsi="Times New Roman" w:cs="Times New Roman"/>
          <w:color w:val="000000" w:themeColor="text1"/>
        </w:rPr>
        <w:lastRenderedPageBreak/>
        <w:t>feel God’s love and prepare for eternal life; it is where we receive His grace as we learn the patterns needed for eternity</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As the tree becomes a symbol of the temple, the fruit becomes a symbol of the endowment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The word </w:t>
      </w:r>
      <w:r w:rsidRPr="00211F12">
        <w:rPr>
          <w:rFonts w:ascii="Times New Roman" w:hAnsi="Times New Roman" w:cs="Times New Roman"/>
          <w:i/>
          <w:color w:val="000000" w:themeColor="text1"/>
        </w:rPr>
        <w:t>endowment</w:t>
      </w:r>
      <w:r w:rsidRPr="00211F12">
        <w:rPr>
          <w:rFonts w:ascii="Times New Roman" w:hAnsi="Times New Roman" w:cs="Times New Roman"/>
          <w:color w:val="000000" w:themeColor="text1"/>
        </w:rPr>
        <w:t xml:space="preserve"> means gift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It is not “taken out,” but received</w:t>
      </w:r>
      <w:r w:rsidR="00B43EF3">
        <w:rPr>
          <w:rFonts w:ascii="Times New Roman" w:hAnsi="Times New Roman" w:cs="Times New Roman"/>
          <w:color w:val="000000" w:themeColor="text1"/>
        </w:rPr>
        <w:t xml:space="preserve">.  </w:t>
      </w:r>
      <w:r w:rsidR="00031127" w:rsidRPr="00211F12">
        <w:rPr>
          <w:rFonts w:ascii="Times New Roman" w:hAnsi="Times New Roman" w:cs="Times New Roman"/>
          <w:color w:val="000000" w:themeColor="text1"/>
        </w:rPr>
        <w:t>Truly it is a sweet gift that exceeds all whiteness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Receiving the endowment means that we are receiving Chr</w:t>
      </w:r>
      <w:r w:rsidR="00031127" w:rsidRPr="00211F12">
        <w:rPr>
          <w:rFonts w:ascii="Times New Roman" w:hAnsi="Times New Roman" w:cs="Times New Roman"/>
          <w:color w:val="000000" w:themeColor="text1"/>
        </w:rPr>
        <w:t>ist and His atoning sacrifice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As we make sacred covenants, hands are outstretched—like Christ’s grace—to help us live those covenants</w:t>
      </w:r>
      <w:r w:rsidR="00B43EF3">
        <w:rPr>
          <w:rFonts w:ascii="Times New Roman" w:hAnsi="Times New Roman" w:cs="Times New Roman"/>
          <w:color w:val="000000" w:themeColor="text1"/>
        </w:rPr>
        <w:t xml:space="preserve">.  </w:t>
      </w:r>
    </w:p>
    <w:p w14:paraId="6655E2EF" w14:textId="6ED6C903" w:rsidR="006A0340" w:rsidRPr="00211F12" w:rsidRDefault="0040326A"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Former </w:t>
      </w:r>
      <w:r w:rsidR="006A0340" w:rsidRPr="00211F12">
        <w:rPr>
          <w:rFonts w:ascii="Times New Roman" w:hAnsi="Times New Roman" w:cs="Times New Roman"/>
          <w:color w:val="000000" w:themeColor="text1"/>
        </w:rPr>
        <w:t>BYU President Cecil O</w:t>
      </w:r>
      <w:r w:rsidR="00F341D5">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Samuelson said to the student body, “Because of the necessity of agency and choice, we must be the one to grasp, figuratively or literally, the extended hand</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It is that outreached hand that we call grace</w:t>
      </w:r>
      <w:r w:rsidRPr="00211F12">
        <w:rPr>
          <w:rFonts w:ascii="Times New Roman" w:hAnsi="Times New Roman" w:cs="Times New Roman"/>
          <w:color w:val="000000" w:themeColor="text1"/>
        </w:rPr>
        <w:t>.”</w:t>
      </w:r>
      <w:r w:rsidRPr="00211F12">
        <w:rPr>
          <w:rStyle w:val="EndnoteReference"/>
          <w:rFonts w:ascii="Times New Roman" w:hAnsi="Times New Roman" w:cs="Times New Roman"/>
          <w:color w:val="000000" w:themeColor="text1"/>
        </w:rPr>
        <w:endnoteReference w:id="20"/>
      </w:r>
      <w:r w:rsidR="006A0340" w:rsidRPr="00211F12">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The outstretched hand represe</w:t>
      </w:r>
      <w:r w:rsidRPr="00211F12">
        <w:rPr>
          <w:rFonts w:ascii="Times New Roman" w:hAnsi="Times New Roman" w:cs="Times New Roman"/>
          <w:color w:val="000000" w:themeColor="text1"/>
        </w:rPr>
        <w:t>nts a chance, an opportunity</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We</w:t>
      </w:r>
      <w:r w:rsidR="003B3296" w:rsidRPr="00211F12">
        <w:rPr>
          <w:rFonts w:ascii="Times New Roman" w:hAnsi="Times New Roman" w:cs="Times New Roman"/>
          <w:color w:val="000000" w:themeColor="text1"/>
        </w:rPr>
        <w:t xml:space="preserve"> must still choose to receive the gift—to grasp the outstretched hand</w:t>
      </w:r>
      <w:r w:rsidR="00B43EF3">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The offered gift does little good if we do not choose to accept it</w:t>
      </w:r>
      <w:r w:rsidR="00B43EF3">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Then we remain unchanged</w:t>
      </w:r>
      <w:r w:rsidR="00B43EF3">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By taking the hand that is extended we are changed forever</w:t>
      </w:r>
      <w:r w:rsidR="00B43EF3">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Brad Wilcox has written, “[Christ’s] grace does not just correct; it endows</w:t>
      </w:r>
      <w:r w:rsidR="00B43EF3">
        <w:rPr>
          <w:rFonts w:ascii="Times New Roman" w:hAnsi="Times New Roman" w:cs="Times New Roman"/>
          <w:color w:val="000000" w:themeColor="text1"/>
        </w:rPr>
        <w:t xml:space="preserve">.  </w:t>
      </w:r>
      <w:r w:rsidR="003B3296" w:rsidRPr="00211F12">
        <w:rPr>
          <w:rFonts w:ascii="Times New Roman" w:hAnsi="Times New Roman" w:cs="Times New Roman"/>
          <w:color w:val="000000" w:themeColor="text1"/>
        </w:rPr>
        <w:t>It does not just cleanse and console; it transforms—and not just in a narrow way from smoker to nonsmoker, drinker to nondrinker, but from unholy to holy, from justified to sanctified, from human to divine</w:t>
      </w:r>
      <w:r w:rsidR="006A7BEF" w:rsidRPr="00211F12">
        <w:rPr>
          <w:rFonts w:ascii="Times New Roman" w:hAnsi="Times New Roman" w:cs="Times New Roman"/>
          <w:color w:val="000000" w:themeColor="text1"/>
        </w:rPr>
        <w:t>.”</w:t>
      </w:r>
      <w:r w:rsidR="006A7BEF" w:rsidRPr="00211F12">
        <w:rPr>
          <w:rStyle w:val="EndnoteReference"/>
          <w:rFonts w:ascii="Times New Roman" w:hAnsi="Times New Roman" w:cs="Times New Roman"/>
          <w:color w:val="000000" w:themeColor="text1"/>
        </w:rPr>
        <w:endnoteReference w:id="21"/>
      </w:r>
    </w:p>
    <w:p w14:paraId="07EFDB72" w14:textId="1C52CE45" w:rsidR="006A0340" w:rsidRPr="00211F12" w:rsidRDefault="006A0340" w:rsidP="003B3296">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In </w:t>
      </w:r>
      <w:proofErr w:type="spellStart"/>
      <w:r w:rsidRPr="00211F12">
        <w:rPr>
          <w:rFonts w:ascii="Times New Roman" w:hAnsi="Times New Roman" w:cs="Times New Roman"/>
          <w:color w:val="000000" w:themeColor="text1"/>
        </w:rPr>
        <w:t>Lehi’s</w:t>
      </w:r>
      <w:proofErr w:type="spellEnd"/>
      <w:r w:rsidRPr="00211F12">
        <w:rPr>
          <w:rFonts w:ascii="Times New Roman" w:hAnsi="Times New Roman" w:cs="Times New Roman"/>
          <w:color w:val="000000" w:themeColor="text1"/>
        </w:rPr>
        <w:t xml:space="preserve"> dream those who reached the tree of life held firmly to the iron rod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rod is interpreted in 1 Nephi 11:25 to be “the word of God.”  Most think this “word” refers to the scriptures or the words of the living prophets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This is accurate; but when I started seeking the doctrine of grace in the scriptures, another interpretation became meaningful</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Brent L</w:t>
      </w:r>
      <w:r w:rsidR="00F341D5">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Top provided a new perspective in his book </w:t>
      </w:r>
      <w:proofErr w:type="gramStart"/>
      <w:r w:rsidRPr="00211F12">
        <w:rPr>
          <w:rFonts w:ascii="Times New Roman" w:hAnsi="Times New Roman" w:cs="Times New Roman"/>
          <w:i/>
          <w:color w:val="000000" w:themeColor="text1"/>
        </w:rPr>
        <w:t>When</w:t>
      </w:r>
      <w:proofErr w:type="gramEnd"/>
      <w:r w:rsidRPr="00211F12">
        <w:rPr>
          <w:rFonts w:ascii="Times New Roman" w:hAnsi="Times New Roman" w:cs="Times New Roman"/>
          <w:i/>
          <w:color w:val="000000" w:themeColor="text1"/>
        </w:rPr>
        <w:t xml:space="preserve"> You Can’t Do It Alone</w:t>
      </w:r>
      <w:r w:rsidR="00C74214" w:rsidRPr="00211F12">
        <w:rPr>
          <w:rFonts w:ascii="Times New Roman" w:hAnsi="Times New Roman" w:cs="Times New Roman"/>
          <w:i/>
          <w:color w:val="000000" w:themeColor="text1"/>
        </w:rPr>
        <w:t>.</w:t>
      </w:r>
      <w:r w:rsidR="00C74214" w:rsidRPr="00211F12">
        <w:rPr>
          <w:rStyle w:val="EndnoteReference"/>
          <w:rFonts w:ascii="Times New Roman" w:hAnsi="Times New Roman" w:cs="Times New Roman"/>
          <w:color w:val="000000" w:themeColor="text1"/>
        </w:rPr>
        <w:endnoteReference w:id="22"/>
      </w:r>
      <w:r w:rsidR="00C74214" w:rsidRPr="00211F12">
        <w:rPr>
          <w:rFonts w:ascii="Times New Roman" w:hAnsi="Times New Roman" w:cs="Times New Roman"/>
          <w:i/>
          <w:color w:val="000000" w:themeColor="text1"/>
        </w:rPr>
        <w:t xml:space="preserve">  </w:t>
      </w:r>
      <w:r w:rsidRPr="00211F12">
        <w:rPr>
          <w:rFonts w:ascii="Times New Roman" w:hAnsi="Times New Roman" w:cs="Times New Roman"/>
          <w:color w:val="000000" w:themeColor="text1"/>
        </w:rPr>
        <w:t xml:space="preserve">He related the verse in the Book of Mormon to John 1:14: “And the Word was </w:t>
      </w:r>
      <w:r w:rsidRPr="00211F12">
        <w:rPr>
          <w:rFonts w:ascii="Times New Roman" w:hAnsi="Times New Roman" w:cs="Times New Roman"/>
          <w:color w:val="000000" w:themeColor="text1"/>
        </w:rPr>
        <w:lastRenderedPageBreak/>
        <w:t>made flesh.” In terms of this scripture, grasping the iron rod is like grasping the arm of Jesus Christ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Truly, the only way any of us can make it to the temple and ultimately to eternal life is by holding on to the Savior and being infused with His power</w:t>
      </w:r>
      <w:r w:rsidR="00DA691F" w:rsidRPr="00211F12">
        <w:rPr>
          <w:rFonts w:ascii="Times New Roman" w:hAnsi="Times New Roman" w:cs="Times New Roman"/>
          <w:color w:val="000000" w:themeColor="text1"/>
        </w:rPr>
        <w:t>.</w:t>
      </w:r>
      <w:r w:rsidR="00DA691F" w:rsidRPr="00211F12">
        <w:rPr>
          <w:rStyle w:val="EndnoteReference"/>
          <w:rFonts w:ascii="Times New Roman" w:hAnsi="Times New Roman" w:cs="Times New Roman"/>
          <w:color w:val="000000" w:themeColor="text1"/>
        </w:rPr>
        <w:endnoteReference w:id="23"/>
      </w:r>
      <w:r w:rsidR="00DA691F"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Savior Himself has promised, “I the Lord God will hold thy right hand</w:t>
      </w:r>
      <w:r w:rsidR="00DA691F" w:rsidRPr="00211F12">
        <w:rPr>
          <w:rFonts w:ascii="Times New Roman" w:hAnsi="Times New Roman" w:cs="Times New Roman"/>
          <w:color w:val="000000" w:themeColor="text1"/>
        </w:rPr>
        <w:t>.”</w:t>
      </w:r>
      <w:r w:rsidR="00DA691F" w:rsidRPr="00211F12">
        <w:rPr>
          <w:rStyle w:val="EndnoteReference"/>
          <w:rFonts w:ascii="Times New Roman" w:hAnsi="Times New Roman" w:cs="Times New Roman"/>
          <w:color w:val="000000" w:themeColor="text1"/>
        </w:rPr>
        <w:endnoteReference w:id="24"/>
      </w:r>
      <w:r w:rsidRPr="00211F12">
        <w:rPr>
          <w:rFonts w:ascii="Times New Roman" w:hAnsi="Times New Roman" w:cs="Times New Roman"/>
          <w:color w:val="000000" w:themeColor="text1"/>
        </w:rPr>
        <w:t xml:space="preserve">  </w:t>
      </w:r>
    </w:p>
    <w:p w14:paraId="3874E21E" w14:textId="46F70AD6" w:rsidR="00CD5E0C" w:rsidRPr="003C582E" w:rsidRDefault="00DA691F" w:rsidP="003C582E">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In his dream, </w:t>
      </w:r>
      <w:proofErr w:type="spellStart"/>
      <w:r w:rsidRPr="00211F12">
        <w:rPr>
          <w:rFonts w:ascii="Times New Roman" w:hAnsi="Times New Roman" w:cs="Times New Roman"/>
          <w:color w:val="000000" w:themeColor="text1"/>
        </w:rPr>
        <w:t>Lehi</w:t>
      </w:r>
      <w:proofErr w:type="spellEnd"/>
      <w:r w:rsidRPr="00211F12">
        <w:rPr>
          <w:rFonts w:ascii="Times New Roman" w:hAnsi="Times New Roman" w:cs="Times New Roman"/>
          <w:color w:val="000000" w:themeColor="text1"/>
        </w:rPr>
        <w:t xml:space="preserve"> had</w:t>
      </w:r>
      <w:r w:rsidR="006A0340" w:rsidRPr="00211F12">
        <w:rPr>
          <w:rFonts w:ascii="Times New Roman" w:hAnsi="Times New Roman" w:cs="Times New Roman"/>
          <w:color w:val="000000" w:themeColor="text1"/>
        </w:rPr>
        <w:t xml:space="preserve"> cause to rejoice for his third and fourth sons, Nephi and Sam</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Both remained faithful and partook of the gift of eternal life</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 xml:space="preserve">His two oldest sons, </w:t>
      </w:r>
      <w:proofErr w:type="spellStart"/>
      <w:r w:rsidR="006A0340" w:rsidRPr="00211F12">
        <w:rPr>
          <w:rFonts w:ascii="Times New Roman" w:hAnsi="Times New Roman" w:cs="Times New Roman"/>
          <w:color w:val="000000" w:themeColor="text1"/>
        </w:rPr>
        <w:t>Laman</w:t>
      </w:r>
      <w:proofErr w:type="spellEnd"/>
      <w:r w:rsidR="006A0340" w:rsidRPr="00211F12">
        <w:rPr>
          <w:rFonts w:ascii="Times New Roman" w:hAnsi="Times New Roman" w:cs="Times New Roman"/>
          <w:color w:val="000000" w:themeColor="text1"/>
        </w:rPr>
        <w:t xml:space="preserve"> and </w:t>
      </w:r>
      <w:proofErr w:type="spellStart"/>
      <w:r w:rsidR="006A0340" w:rsidRPr="00211F12">
        <w:rPr>
          <w:rFonts w:ascii="Times New Roman" w:hAnsi="Times New Roman" w:cs="Times New Roman"/>
          <w:color w:val="000000" w:themeColor="text1"/>
        </w:rPr>
        <w:t>Lemuel</w:t>
      </w:r>
      <w:proofErr w:type="spellEnd"/>
      <w:r w:rsidR="006A0340" w:rsidRPr="00211F12">
        <w:rPr>
          <w:rFonts w:ascii="Times New Roman" w:hAnsi="Times New Roman" w:cs="Times New Roman"/>
          <w:color w:val="000000" w:themeColor="text1"/>
        </w:rPr>
        <w:t xml:space="preserve">, </w:t>
      </w:r>
      <w:r w:rsidR="00E97A5A">
        <w:rPr>
          <w:rFonts w:ascii="Times New Roman" w:hAnsi="Times New Roman" w:cs="Times New Roman"/>
          <w:color w:val="000000" w:themeColor="text1"/>
        </w:rPr>
        <w:t>did not accept the gift and cho</w:t>
      </w:r>
      <w:r w:rsidR="006A0340" w:rsidRPr="00211F12">
        <w:rPr>
          <w:rFonts w:ascii="Times New Roman" w:hAnsi="Times New Roman" w:cs="Times New Roman"/>
          <w:color w:val="000000" w:themeColor="text1"/>
        </w:rPr>
        <w:t>se instead to remain on a downward trajectory</w:t>
      </w:r>
      <w:r w:rsidR="00B43EF3">
        <w:rPr>
          <w:rFonts w:ascii="Times New Roman" w:hAnsi="Times New Roman" w:cs="Times New Roman"/>
          <w:color w:val="000000" w:themeColor="text1"/>
        </w:rPr>
        <w:t xml:space="preserve">.  </w:t>
      </w:r>
      <w:proofErr w:type="spellStart"/>
      <w:r w:rsidR="006A0340" w:rsidRPr="00211F12">
        <w:rPr>
          <w:rFonts w:ascii="Times New Roman" w:hAnsi="Times New Roman" w:cs="Times New Roman"/>
          <w:color w:val="000000" w:themeColor="text1"/>
        </w:rPr>
        <w:t>Lehi’s</w:t>
      </w:r>
      <w:proofErr w:type="spellEnd"/>
      <w:r w:rsidR="006A0340" w:rsidRPr="00211F12">
        <w:rPr>
          <w:rFonts w:ascii="Times New Roman" w:hAnsi="Times New Roman" w:cs="Times New Roman"/>
          <w:color w:val="000000" w:themeColor="text1"/>
        </w:rPr>
        <w:t xml:space="preserve"> great sense of urgency caused him to plead with his </w:t>
      </w:r>
      <w:r w:rsidR="00AE0376" w:rsidRPr="00211F12">
        <w:rPr>
          <w:rFonts w:ascii="Times New Roman" w:hAnsi="Times New Roman" w:cs="Times New Roman"/>
          <w:color w:val="000000" w:themeColor="text1"/>
        </w:rPr>
        <w:t>oldest sons</w:t>
      </w:r>
      <w:r w:rsidR="006A0340" w:rsidRPr="00211F12">
        <w:rPr>
          <w:rFonts w:ascii="Times New Roman" w:hAnsi="Times New Roman" w:cs="Times New Roman"/>
          <w:color w:val="000000" w:themeColor="text1"/>
        </w:rPr>
        <w:t xml:space="preserve"> to choose to accept Christ’s grace</w:t>
      </w:r>
      <w:r w:rsidR="00AE0376" w:rsidRPr="00211F12">
        <w:rPr>
          <w:rFonts w:ascii="Times New Roman" w:hAnsi="Times New Roman" w:cs="Times New Roman"/>
          <w:color w:val="000000" w:themeColor="text1"/>
        </w:rPr>
        <w:t>,</w:t>
      </w:r>
      <w:r w:rsidR="006A0340" w:rsidRPr="00211F12">
        <w:rPr>
          <w:rFonts w:ascii="Times New Roman" w:hAnsi="Times New Roman" w:cs="Times New Roman"/>
          <w:color w:val="000000" w:themeColor="text1"/>
        </w:rPr>
        <w:t xml:space="preserve"> which would lead them to eternal </w:t>
      </w:r>
      <w:r w:rsidR="00AE0376" w:rsidRPr="00211F12">
        <w:rPr>
          <w:rFonts w:ascii="Times New Roman" w:hAnsi="Times New Roman" w:cs="Times New Roman"/>
          <w:color w:val="000000" w:themeColor="text1"/>
        </w:rPr>
        <w:t>life.</w:t>
      </w:r>
      <w:r w:rsidR="00AE0376" w:rsidRPr="00211F12">
        <w:rPr>
          <w:rStyle w:val="EndnoteReference"/>
          <w:rFonts w:ascii="Times New Roman" w:hAnsi="Times New Roman" w:cs="Times New Roman"/>
          <w:color w:val="000000" w:themeColor="text1"/>
        </w:rPr>
        <w:endnoteReference w:id="25"/>
      </w:r>
      <w:r w:rsidR="006A0340" w:rsidRPr="00211F12">
        <w:rPr>
          <w:rFonts w:ascii="Times New Roman" w:hAnsi="Times New Roman" w:cs="Times New Roman"/>
          <w:color w:val="000000" w:themeColor="text1"/>
        </w:rPr>
        <w:t xml:space="preserve">  Many loving parents experience similar heartache as they gather in the temple with some but not all of their children</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For those who choose not to lift their eyes, even the brightest and whitest of lights cannot lead them</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For those who choose not to open their mouths, even the sweetest of fruits cannot nourish them</w:t>
      </w:r>
      <w:r w:rsidR="00B43EF3">
        <w:rPr>
          <w:rFonts w:ascii="Times New Roman" w:hAnsi="Times New Roman" w:cs="Times New Roman"/>
          <w:color w:val="000000" w:themeColor="text1"/>
        </w:rPr>
        <w:t xml:space="preserve">.  </w:t>
      </w:r>
      <w:r w:rsidR="006A0340" w:rsidRPr="00211F12">
        <w:rPr>
          <w:rFonts w:ascii="Times New Roman" w:hAnsi="Times New Roman" w:cs="Times New Roman"/>
          <w:color w:val="000000" w:themeColor="text1"/>
        </w:rPr>
        <w:t>Temple doors do not keep people out; they welcome all those who are prepared to enter and receive the gifts of temple ordinances and covenants.</w:t>
      </w:r>
    </w:p>
    <w:p w14:paraId="15BB371D" w14:textId="77777777" w:rsidR="006A0340" w:rsidRPr="00211F12" w:rsidRDefault="006A0340" w:rsidP="006A0340">
      <w:pPr>
        <w:pStyle w:val="NoSpacing"/>
        <w:spacing w:line="480" w:lineRule="auto"/>
        <w:rPr>
          <w:rFonts w:ascii="Times New Roman" w:hAnsi="Times New Roman" w:cs="Times New Roman"/>
          <w:b/>
          <w:color w:val="000000" w:themeColor="text1"/>
        </w:rPr>
      </w:pPr>
      <w:r w:rsidRPr="00211F12">
        <w:rPr>
          <w:rFonts w:ascii="Times New Roman" w:hAnsi="Times New Roman" w:cs="Times New Roman"/>
          <w:b/>
          <w:color w:val="000000" w:themeColor="text1"/>
        </w:rPr>
        <w:t>Sacrament in America</w:t>
      </w:r>
    </w:p>
    <w:p w14:paraId="4A3E2090" w14:textId="0852F842"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The Book of Mormon tells of Christ’s visit to the new world after His death and resurrection in the old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To the people</w:t>
      </w:r>
      <w:r w:rsidR="00E21397">
        <w:rPr>
          <w:rFonts w:ascii="Times New Roman" w:hAnsi="Times New Roman" w:cs="Times New Roman"/>
          <w:color w:val="000000" w:themeColor="text1"/>
        </w:rPr>
        <w:t xml:space="preserve"> of Jerusalem, Christ spoke of H</w:t>
      </w:r>
      <w:r w:rsidRPr="00211F12">
        <w:rPr>
          <w:rFonts w:ascii="Times New Roman" w:hAnsi="Times New Roman" w:cs="Times New Roman"/>
          <w:color w:val="000000" w:themeColor="text1"/>
        </w:rPr>
        <w:t>is “other sheep that are not of this fold</w:t>
      </w:r>
      <w:r w:rsidR="00A06D36" w:rsidRPr="00211F12">
        <w:rPr>
          <w:rFonts w:ascii="Times New Roman" w:hAnsi="Times New Roman" w:cs="Times New Roman"/>
          <w:color w:val="000000" w:themeColor="text1"/>
        </w:rPr>
        <w:t>.”</w:t>
      </w:r>
      <w:r w:rsidR="00A06D36" w:rsidRPr="00211F12">
        <w:rPr>
          <w:rStyle w:val="EndnoteReference"/>
          <w:rFonts w:ascii="Times New Roman" w:hAnsi="Times New Roman" w:cs="Times New Roman"/>
          <w:color w:val="000000" w:themeColor="text1"/>
        </w:rPr>
        <w:endnoteReference w:id="26"/>
      </w:r>
      <w:r w:rsidRPr="00211F12">
        <w:rPr>
          <w:rFonts w:ascii="Times New Roman" w:hAnsi="Times New Roman" w:cs="Times New Roman"/>
          <w:color w:val="000000" w:themeColor="text1"/>
        </w:rPr>
        <w:t xml:space="preserve">  The Book of Mormon tells of how the Good Shepherd visited and ministered to these “other sheep.”  He taught, healed, performed miracles, and established His church</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He called righteous men as His 12 disciples, and </w:t>
      </w:r>
      <w:r w:rsidR="00A06D36" w:rsidRPr="00211F12">
        <w:rPr>
          <w:rFonts w:ascii="Times New Roman" w:hAnsi="Times New Roman" w:cs="Times New Roman"/>
          <w:color w:val="000000" w:themeColor="text1"/>
        </w:rPr>
        <w:t>He instituted the sacrament as H</w:t>
      </w:r>
      <w:r w:rsidRPr="00211F12">
        <w:rPr>
          <w:rFonts w:ascii="Times New Roman" w:hAnsi="Times New Roman" w:cs="Times New Roman"/>
          <w:color w:val="000000" w:themeColor="text1"/>
        </w:rPr>
        <w:t>e had in the Holy Land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He introduced the sacred emblems: the bread representing His body and the water representing His blood</w:t>
      </w:r>
      <w:r w:rsidR="00B43EF3">
        <w:rPr>
          <w:rFonts w:ascii="Times New Roman" w:hAnsi="Times New Roman" w:cs="Times New Roman"/>
          <w:color w:val="000000" w:themeColor="text1"/>
        </w:rPr>
        <w:t xml:space="preserve">.  </w:t>
      </w:r>
    </w:p>
    <w:p w14:paraId="4C7403A9" w14:textId="3A184D41" w:rsidR="006A0340" w:rsidRPr="00211F12" w:rsidRDefault="006A0340" w:rsidP="000B0C2B">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lastRenderedPageBreak/>
        <w:t>I had always thought of the sacrament as a two-way promise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By partaking, disciples promise to remember the Lord’s sacrifice and keep His commandments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God promises to forgive them and send His Spirit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I understood this </w:t>
      </w:r>
      <w:r w:rsidR="0086351F">
        <w:rPr>
          <w:rFonts w:ascii="Times New Roman" w:hAnsi="Times New Roman" w:cs="Times New Roman"/>
          <w:color w:val="000000" w:themeColor="text1"/>
        </w:rPr>
        <w:t xml:space="preserve">simply as an </w:t>
      </w:r>
      <w:r w:rsidRPr="00211F12">
        <w:rPr>
          <w:rFonts w:ascii="Times New Roman" w:hAnsi="Times New Roman" w:cs="Times New Roman"/>
          <w:color w:val="000000" w:themeColor="text1"/>
        </w:rPr>
        <w:t>exchange until I began seeking the doctrine of grace.</w:t>
      </w:r>
    </w:p>
    <w:p w14:paraId="0EFD8BCE" w14:textId="5789121C" w:rsidR="006A0340" w:rsidRPr="00211F12" w:rsidRDefault="006A0340" w:rsidP="00E52D23">
      <w:pPr>
        <w:pStyle w:val="NoSpacing"/>
        <w:spacing w:line="480" w:lineRule="auto"/>
        <w:ind w:firstLine="720"/>
        <w:rPr>
          <w:rFonts w:ascii="Times New Roman" w:hAnsi="Times New Roman" w:cs="Times New Roman"/>
        </w:rPr>
      </w:pPr>
      <w:r w:rsidRPr="00211F12">
        <w:rPr>
          <w:rFonts w:ascii="Times New Roman" w:hAnsi="Times New Roman" w:cs="Times New Roman"/>
        </w:rPr>
        <w:t>Perhaps the sacrament involves a relationship rather than just a contract</w:t>
      </w:r>
      <w:r w:rsidR="00B43EF3">
        <w:rPr>
          <w:rFonts w:ascii="Times New Roman" w:hAnsi="Times New Roman" w:cs="Times New Roman"/>
        </w:rPr>
        <w:t xml:space="preserve">.  </w:t>
      </w:r>
      <w:r w:rsidRPr="00211F12">
        <w:rPr>
          <w:rFonts w:ascii="Times New Roman" w:hAnsi="Times New Roman" w:cs="Times New Roman"/>
        </w:rPr>
        <w:t>Perhaps we are not just earning Christ’s forgiveness by promising to keep His commandments, but are receiving His enabling power to make it possible for us to keep the covenants we renew</w:t>
      </w:r>
      <w:r w:rsidR="00B43EF3">
        <w:rPr>
          <w:rFonts w:ascii="Times New Roman" w:hAnsi="Times New Roman" w:cs="Times New Roman"/>
        </w:rPr>
        <w:t xml:space="preserve">.  </w:t>
      </w:r>
      <w:r w:rsidR="00E52D23" w:rsidRPr="00211F12">
        <w:rPr>
          <w:rFonts w:ascii="Times New Roman" w:hAnsi="Times New Roman" w:cs="Times New Roman"/>
        </w:rPr>
        <w:t>By</w:t>
      </w:r>
      <w:r w:rsidRPr="00211F12">
        <w:rPr>
          <w:rFonts w:ascii="Times New Roman" w:hAnsi="Times New Roman" w:cs="Times New Roman"/>
        </w:rPr>
        <w:t xml:space="preserve"> partaking of the sacrament we are not just forgiven, but strengthened</w:t>
      </w:r>
      <w:r w:rsidR="00B43EF3">
        <w:rPr>
          <w:rFonts w:ascii="Times New Roman" w:hAnsi="Times New Roman" w:cs="Times New Roman"/>
        </w:rPr>
        <w:t xml:space="preserve">.  </w:t>
      </w:r>
      <w:r w:rsidRPr="00211F12">
        <w:rPr>
          <w:rFonts w:ascii="Times New Roman" w:hAnsi="Times New Roman" w:cs="Times New Roman"/>
        </w:rPr>
        <w:t>We are not just made worthy to receive His Spi</w:t>
      </w:r>
      <w:r w:rsidR="00E52D23" w:rsidRPr="00211F12">
        <w:rPr>
          <w:rFonts w:ascii="Times New Roman" w:hAnsi="Times New Roman" w:cs="Times New Roman"/>
        </w:rPr>
        <w:t>rit, but are sanctified by it</w:t>
      </w:r>
      <w:r w:rsidR="00B43EF3">
        <w:rPr>
          <w:rFonts w:ascii="Times New Roman" w:hAnsi="Times New Roman" w:cs="Times New Roman"/>
        </w:rPr>
        <w:t xml:space="preserve">.  </w:t>
      </w:r>
      <w:r w:rsidR="000B0C2B" w:rsidRPr="00211F12">
        <w:rPr>
          <w:rFonts w:ascii="Times New Roman" w:hAnsi="Times New Roman" w:cs="Times New Roman"/>
        </w:rPr>
        <w:t>A</w:t>
      </w:r>
      <w:r w:rsidRPr="00211F12">
        <w:rPr>
          <w:rFonts w:ascii="Times New Roman" w:hAnsi="Times New Roman" w:cs="Times New Roman"/>
        </w:rPr>
        <w:t xml:space="preserve">nn </w:t>
      </w:r>
      <w:r w:rsidR="00E52D23" w:rsidRPr="00211F12">
        <w:rPr>
          <w:rFonts w:ascii="Times New Roman" w:hAnsi="Times New Roman" w:cs="Times New Roman"/>
        </w:rPr>
        <w:t>N</w:t>
      </w:r>
      <w:r w:rsidR="002F12CD">
        <w:rPr>
          <w:rFonts w:ascii="Times New Roman" w:hAnsi="Times New Roman" w:cs="Times New Roman"/>
        </w:rPr>
        <w:t xml:space="preserve">. </w:t>
      </w:r>
      <w:r w:rsidRPr="00211F12">
        <w:rPr>
          <w:rFonts w:ascii="Times New Roman" w:hAnsi="Times New Roman" w:cs="Times New Roman"/>
        </w:rPr>
        <w:t>Madsen, speaking of a concept she learned from President Henry B</w:t>
      </w:r>
      <w:r w:rsidR="00F007D9">
        <w:rPr>
          <w:rFonts w:ascii="Times New Roman" w:hAnsi="Times New Roman" w:cs="Times New Roman"/>
        </w:rPr>
        <w:t xml:space="preserve">. </w:t>
      </w:r>
      <w:proofErr w:type="spellStart"/>
      <w:r w:rsidRPr="00211F12">
        <w:rPr>
          <w:rFonts w:ascii="Times New Roman" w:hAnsi="Times New Roman" w:cs="Times New Roman"/>
        </w:rPr>
        <w:t>Eyring</w:t>
      </w:r>
      <w:proofErr w:type="spellEnd"/>
      <w:r w:rsidRPr="00211F12">
        <w:rPr>
          <w:rFonts w:ascii="Times New Roman" w:hAnsi="Times New Roman" w:cs="Times New Roman"/>
        </w:rPr>
        <w:t>, explained, “Covenant keeping is not a cold business deal but a warm relationship, bound by love</w:t>
      </w:r>
      <w:r w:rsidR="00E52D23" w:rsidRPr="00211F12">
        <w:rPr>
          <w:rFonts w:ascii="Times New Roman" w:hAnsi="Times New Roman" w:cs="Times New Roman"/>
        </w:rPr>
        <w:t>.”</w:t>
      </w:r>
      <w:r w:rsidR="00E52D23" w:rsidRPr="00211F12">
        <w:rPr>
          <w:rStyle w:val="EndnoteReference"/>
          <w:rFonts w:ascii="Times New Roman" w:hAnsi="Times New Roman" w:cs="Times New Roman"/>
        </w:rPr>
        <w:endnoteReference w:id="27"/>
      </w:r>
    </w:p>
    <w:p w14:paraId="2FE91DFA" w14:textId="3BBD1DA1"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Christ had instituted and explained</w:t>
      </w:r>
      <w:r w:rsidR="00127D7C" w:rsidRPr="00211F12">
        <w:rPr>
          <w:rFonts w:ascii="Times New Roman" w:hAnsi="Times New Roman" w:cs="Times New Roman"/>
          <w:color w:val="000000" w:themeColor="text1"/>
        </w:rPr>
        <w:t xml:space="preserve"> the sacrament in the old world,</w:t>
      </w:r>
      <w:r w:rsidR="00127D7C" w:rsidRPr="00211F12">
        <w:rPr>
          <w:rStyle w:val="EndnoteReference"/>
          <w:rFonts w:ascii="Times New Roman" w:hAnsi="Times New Roman" w:cs="Times New Roman"/>
          <w:color w:val="000000" w:themeColor="text1"/>
        </w:rPr>
        <w:endnoteReference w:id="28"/>
      </w:r>
      <w:r w:rsidR="00127D7C" w:rsidRPr="00211F12">
        <w:rPr>
          <w:rFonts w:ascii="Times New Roman" w:hAnsi="Times New Roman" w:cs="Times New Roman"/>
          <w:color w:val="000000" w:themeColor="text1"/>
        </w:rPr>
        <w:t xml:space="preserve"> </w:t>
      </w:r>
      <w:r w:rsidR="00E21397">
        <w:rPr>
          <w:rFonts w:ascii="Times New Roman" w:hAnsi="Times New Roman" w:cs="Times New Roman"/>
          <w:color w:val="000000" w:themeColor="text1"/>
        </w:rPr>
        <w:t>but in the new world H</w:t>
      </w:r>
      <w:r w:rsidRPr="00211F12">
        <w:rPr>
          <w:rFonts w:ascii="Times New Roman" w:hAnsi="Times New Roman" w:cs="Times New Roman"/>
          <w:color w:val="000000" w:themeColor="text1"/>
        </w:rPr>
        <w:t xml:space="preserve">e added that those participating in the ordinance could be </w:t>
      </w:r>
      <w:r w:rsidR="00476B19" w:rsidRPr="00211F12">
        <w:rPr>
          <w:rFonts w:ascii="Times New Roman" w:hAnsi="Times New Roman" w:cs="Times New Roman"/>
          <w:i/>
          <w:color w:val="000000" w:themeColor="text1"/>
        </w:rPr>
        <w:t>filled.</w:t>
      </w:r>
      <w:r w:rsidR="00476B19" w:rsidRPr="00211F12">
        <w:rPr>
          <w:rStyle w:val="EndnoteReference"/>
          <w:rFonts w:ascii="Times New Roman" w:hAnsi="Times New Roman" w:cs="Times New Roman"/>
          <w:color w:val="000000" w:themeColor="text1"/>
        </w:rPr>
        <w:endnoteReference w:id="29"/>
      </w:r>
      <w:r w:rsidRPr="00211F12">
        <w:rPr>
          <w:rFonts w:ascii="Times New Roman" w:hAnsi="Times New Roman" w:cs="Times New Roman"/>
          <w:color w:val="000000" w:themeColor="text1"/>
        </w:rPr>
        <w:t xml:space="preserve">  Could this not also be read as </w:t>
      </w:r>
      <w:r w:rsidRPr="00211F12">
        <w:rPr>
          <w:rFonts w:ascii="Times New Roman" w:hAnsi="Times New Roman" w:cs="Times New Roman"/>
          <w:i/>
          <w:color w:val="000000" w:themeColor="text1"/>
        </w:rPr>
        <w:t>fulfilled</w:t>
      </w:r>
      <w:r w:rsidRPr="00211F12">
        <w:rPr>
          <w:rFonts w:ascii="Times New Roman" w:hAnsi="Times New Roman" w:cs="Times New Roman"/>
          <w:color w:val="000000" w:themeColor="text1"/>
        </w:rPr>
        <w:t>?  What could be more fulfilling than a relation</w:t>
      </w:r>
      <w:r w:rsidR="00E2419A" w:rsidRPr="00211F12">
        <w:rPr>
          <w:rFonts w:ascii="Times New Roman" w:hAnsi="Times New Roman" w:cs="Times New Roman"/>
          <w:color w:val="000000" w:themeColor="text1"/>
        </w:rPr>
        <w:t xml:space="preserve">ship with God and Christ?  </w:t>
      </w:r>
      <w:r w:rsidRPr="00211F12">
        <w:rPr>
          <w:rFonts w:ascii="Times New Roman" w:hAnsi="Times New Roman" w:cs="Times New Roman"/>
          <w:color w:val="000000" w:themeColor="text1"/>
        </w:rPr>
        <w:t xml:space="preserve">Christ said, “O Jerusalem, </w:t>
      </w:r>
      <w:r w:rsidR="00EE7756">
        <w:rPr>
          <w:rFonts w:ascii="Times New Roman" w:hAnsi="Times New Roman" w:cs="Times New Roman"/>
          <w:color w:val="000000" w:themeColor="text1"/>
        </w:rPr>
        <w:t xml:space="preserve">Jerusalem . . . </w:t>
      </w:r>
      <w:r w:rsidRPr="00211F12">
        <w:rPr>
          <w:rFonts w:ascii="Times New Roman" w:hAnsi="Times New Roman" w:cs="Times New Roman"/>
          <w:color w:val="000000" w:themeColor="text1"/>
        </w:rPr>
        <w:t xml:space="preserve">how often would I have gathered thy children together, even as a hen </w:t>
      </w:r>
      <w:proofErr w:type="spellStart"/>
      <w:r w:rsidRPr="00211F12">
        <w:rPr>
          <w:rFonts w:ascii="Times New Roman" w:hAnsi="Times New Roman" w:cs="Times New Roman"/>
          <w:color w:val="000000" w:themeColor="text1"/>
        </w:rPr>
        <w:t>gathereth</w:t>
      </w:r>
      <w:proofErr w:type="spellEnd"/>
      <w:r w:rsidRPr="00211F12">
        <w:rPr>
          <w:rFonts w:ascii="Times New Roman" w:hAnsi="Times New Roman" w:cs="Times New Roman"/>
          <w:color w:val="000000" w:themeColor="text1"/>
        </w:rPr>
        <w:t xml:space="preserve"> her chickens under her wings, and ye would not!  Behold, your house is left unto you desolate</w:t>
      </w:r>
      <w:r w:rsidR="00190475" w:rsidRPr="00211F12">
        <w:rPr>
          <w:rFonts w:ascii="Times New Roman" w:hAnsi="Times New Roman" w:cs="Times New Roman"/>
          <w:color w:val="000000" w:themeColor="text1"/>
        </w:rPr>
        <w:t>.”</w:t>
      </w:r>
      <w:r w:rsidR="00190475" w:rsidRPr="00211F12">
        <w:rPr>
          <w:rStyle w:val="EndnoteReference"/>
          <w:rFonts w:ascii="Times New Roman" w:hAnsi="Times New Roman" w:cs="Times New Roman"/>
          <w:color w:val="000000" w:themeColor="text1"/>
        </w:rPr>
        <w:endnoteReference w:id="30"/>
      </w:r>
      <w:r w:rsidR="00190475"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Without a relationship with Christ, our homes and our lives are desolate—deserted, barren, empty</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With that relationship, we are filled—fulfilled, complete, satisfied</w:t>
      </w:r>
      <w:r w:rsidR="00B43EF3">
        <w:rPr>
          <w:rFonts w:ascii="Times New Roman" w:hAnsi="Times New Roman" w:cs="Times New Roman"/>
          <w:color w:val="000000" w:themeColor="text1"/>
        </w:rPr>
        <w:t xml:space="preserve">.  </w:t>
      </w:r>
      <w:r w:rsidR="00004263" w:rsidRPr="00211F12">
        <w:rPr>
          <w:rFonts w:ascii="Times New Roman" w:hAnsi="Times New Roman" w:cs="Times New Roman"/>
          <w:color w:val="000000" w:themeColor="text1"/>
        </w:rPr>
        <w:t>Elder David A</w:t>
      </w:r>
      <w:r w:rsidR="00B94D9D">
        <w:rPr>
          <w:rFonts w:ascii="Times New Roman" w:hAnsi="Times New Roman" w:cs="Times New Roman"/>
          <w:color w:val="000000" w:themeColor="text1"/>
        </w:rPr>
        <w:t xml:space="preserve">. </w:t>
      </w:r>
      <w:proofErr w:type="spellStart"/>
      <w:r w:rsidR="00004263" w:rsidRPr="00211F12">
        <w:rPr>
          <w:rFonts w:ascii="Times New Roman" w:hAnsi="Times New Roman" w:cs="Times New Roman"/>
          <w:color w:val="000000" w:themeColor="text1"/>
        </w:rPr>
        <w:t>Bednar</w:t>
      </w:r>
      <w:proofErr w:type="spellEnd"/>
      <w:r w:rsidR="00004263" w:rsidRPr="00211F12">
        <w:rPr>
          <w:rFonts w:ascii="Times New Roman" w:hAnsi="Times New Roman" w:cs="Times New Roman"/>
          <w:color w:val="000000" w:themeColor="text1"/>
        </w:rPr>
        <w:t xml:space="preserve"> has </w:t>
      </w:r>
      <w:r w:rsidR="005F5A51" w:rsidRPr="00211F12">
        <w:rPr>
          <w:rFonts w:ascii="Times New Roman" w:hAnsi="Times New Roman" w:cs="Times New Roman"/>
          <w:color w:val="000000" w:themeColor="text1"/>
        </w:rPr>
        <w:t>taught</w:t>
      </w:r>
      <w:r w:rsidR="00004263" w:rsidRPr="00211F12">
        <w:rPr>
          <w:rFonts w:ascii="Times New Roman" w:hAnsi="Times New Roman" w:cs="Times New Roman"/>
          <w:color w:val="000000" w:themeColor="text1"/>
        </w:rPr>
        <w:t xml:space="preserve"> “making and keeping sacred covenants yokes us to and with the Lord Jesus Christ</w:t>
      </w:r>
      <w:r w:rsidR="00190475" w:rsidRPr="00211F12">
        <w:rPr>
          <w:rFonts w:ascii="Times New Roman" w:hAnsi="Times New Roman" w:cs="Times New Roman"/>
          <w:color w:val="000000" w:themeColor="text1"/>
        </w:rPr>
        <w:t>.”</w:t>
      </w:r>
      <w:r w:rsidR="00190475" w:rsidRPr="00211F12">
        <w:rPr>
          <w:rStyle w:val="EndnoteReference"/>
          <w:rFonts w:ascii="Times New Roman" w:hAnsi="Times New Roman" w:cs="Times New Roman"/>
          <w:color w:val="000000" w:themeColor="text1"/>
        </w:rPr>
        <w:endnoteReference w:id="31"/>
      </w:r>
    </w:p>
    <w:p w14:paraId="1D2FC5E1" w14:textId="1FCCE105"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In a discourse Elder </w:t>
      </w:r>
      <w:r w:rsidR="00A03E4C">
        <w:rPr>
          <w:rFonts w:ascii="Times New Roman" w:hAnsi="Times New Roman" w:cs="Times New Roman"/>
          <w:color w:val="000000" w:themeColor="text1"/>
        </w:rPr>
        <w:t>Holland mentioned a type of open</w:t>
      </w:r>
      <w:r w:rsidRPr="00211F12">
        <w:rPr>
          <w:rFonts w:ascii="Times New Roman" w:hAnsi="Times New Roman" w:cs="Times New Roman"/>
          <w:color w:val="000000" w:themeColor="text1"/>
        </w:rPr>
        <w:t>-eyed discipleship that does not vary with circumstance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Rather than hiding our membership or being ashamed of it, </w:t>
      </w:r>
      <w:r w:rsidRPr="00211F12">
        <w:rPr>
          <w:rFonts w:ascii="Times New Roman" w:hAnsi="Times New Roman" w:cs="Times New Roman"/>
          <w:color w:val="000000" w:themeColor="text1"/>
        </w:rPr>
        <w:lastRenderedPageBreak/>
        <w:t xml:space="preserve">he urged that we actively participate—not just in the Church, </w:t>
      </w:r>
      <w:r w:rsidR="005F5A51" w:rsidRPr="00211F12">
        <w:rPr>
          <w:rFonts w:ascii="Times New Roman" w:hAnsi="Times New Roman" w:cs="Times New Roman"/>
          <w:color w:val="000000" w:themeColor="text1"/>
        </w:rPr>
        <w:t>but also</w:t>
      </w:r>
      <w:r w:rsidRPr="00211F12">
        <w:rPr>
          <w:rFonts w:ascii="Times New Roman" w:hAnsi="Times New Roman" w:cs="Times New Roman"/>
          <w:color w:val="000000" w:themeColor="text1"/>
        </w:rPr>
        <w:t xml:space="preserve"> in a relationship with Jesus Christ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He projected something the Lord might say to him a</w:t>
      </w:r>
      <w:r w:rsidR="00EE7756">
        <w:rPr>
          <w:rFonts w:ascii="Times New Roman" w:hAnsi="Times New Roman" w:cs="Times New Roman"/>
          <w:color w:val="000000" w:themeColor="text1"/>
        </w:rPr>
        <w:t xml:space="preserve">t the end of his life: “Jeffrey . . . </w:t>
      </w:r>
      <w:r w:rsidRPr="00211F12">
        <w:rPr>
          <w:rFonts w:ascii="Times New Roman" w:hAnsi="Times New Roman" w:cs="Times New Roman"/>
          <w:color w:val="000000" w:themeColor="text1"/>
        </w:rPr>
        <w:t xml:space="preserve">I know you weren’t always </w:t>
      </w:r>
      <w:r w:rsidR="00EE7756">
        <w:rPr>
          <w:rFonts w:ascii="Times New Roman" w:hAnsi="Times New Roman" w:cs="Times New Roman"/>
          <w:color w:val="000000" w:themeColor="text1"/>
        </w:rPr>
        <w:t>successful . . .</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with your own sins or the circumstances of others, but I believe you honestly tried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 believe in your heart you truly loved me</w:t>
      </w:r>
      <w:r w:rsidR="00190475" w:rsidRPr="00211F12">
        <w:rPr>
          <w:rFonts w:ascii="Times New Roman" w:hAnsi="Times New Roman" w:cs="Times New Roman"/>
          <w:color w:val="000000" w:themeColor="text1"/>
        </w:rPr>
        <w:t>.”</w:t>
      </w:r>
      <w:r w:rsidR="00190475" w:rsidRPr="00211F12">
        <w:rPr>
          <w:rStyle w:val="EndnoteReference"/>
          <w:rFonts w:ascii="Times New Roman" w:hAnsi="Times New Roman" w:cs="Times New Roman"/>
          <w:color w:val="000000" w:themeColor="text1"/>
        </w:rPr>
        <w:endnoteReference w:id="32"/>
      </w:r>
      <w:r w:rsidR="00190475"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Christ’s grace is an offering of love, and as we try </w:t>
      </w:r>
      <w:r w:rsidR="00C804E3">
        <w:rPr>
          <w:rFonts w:ascii="Times New Roman" w:hAnsi="Times New Roman" w:cs="Times New Roman"/>
          <w:color w:val="000000" w:themeColor="text1"/>
        </w:rPr>
        <w:t xml:space="preserve">to follow His commandments </w:t>
      </w:r>
      <w:r w:rsidRPr="00211F12">
        <w:rPr>
          <w:rFonts w:ascii="Times New Roman" w:hAnsi="Times New Roman" w:cs="Times New Roman"/>
          <w:color w:val="000000" w:themeColor="text1"/>
        </w:rPr>
        <w:t>we are showing him our love and gratitude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Just as</w:t>
      </w:r>
      <w:r w:rsidR="00190475" w:rsidRPr="00211F12">
        <w:rPr>
          <w:rFonts w:ascii="Times New Roman" w:hAnsi="Times New Roman" w:cs="Times New Roman"/>
          <w:color w:val="000000" w:themeColor="text1"/>
        </w:rPr>
        <w:t xml:space="preserve"> Christ changed water into wine</w:t>
      </w:r>
      <w:r w:rsidR="00190475" w:rsidRPr="00211F12">
        <w:rPr>
          <w:rStyle w:val="EndnoteReference"/>
          <w:rFonts w:ascii="Times New Roman" w:hAnsi="Times New Roman" w:cs="Times New Roman"/>
          <w:color w:val="000000" w:themeColor="text1"/>
        </w:rPr>
        <w:endnoteReference w:id="33"/>
      </w:r>
      <w:r w:rsidR="00190475"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and changed a few loaves </w:t>
      </w:r>
      <w:r w:rsidR="00974B78" w:rsidRPr="00211F12">
        <w:rPr>
          <w:rFonts w:ascii="Times New Roman" w:hAnsi="Times New Roman" w:cs="Times New Roman"/>
          <w:color w:val="000000" w:themeColor="text1"/>
        </w:rPr>
        <w:t>into bread enough for thousands,</w:t>
      </w:r>
      <w:r w:rsidR="00974B78" w:rsidRPr="00211F12">
        <w:rPr>
          <w:rStyle w:val="EndnoteReference"/>
          <w:rFonts w:ascii="Times New Roman" w:hAnsi="Times New Roman" w:cs="Times New Roman"/>
          <w:color w:val="000000" w:themeColor="text1"/>
        </w:rPr>
        <w:endnoteReference w:id="34"/>
      </w:r>
      <w:r w:rsidR="00974B78" w:rsidRPr="00211F12">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He can change us as we come to Him with a willing heart and abide in a covenant relationship with Him</w:t>
      </w:r>
      <w:r w:rsidR="00B43EF3">
        <w:rPr>
          <w:rFonts w:ascii="Times New Roman" w:hAnsi="Times New Roman" w:cs="Times New Roman"/>
          <w:color w:val="000000" w:themeColor="text1"/>
        </w:rPr>
        <w:t xml:space="preserve">.  </w:t>
      </w:r>
    </w:p>
    <w:p w14:paraId="48B52CA0" w14:textId="77777777" w:rsidR="004E3A6C" w:rsidRDefault="003B3296" w:rsidP="004E3A6C">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Christ offers this oppor</w:t>
      </w:r>
      <w:r w:rsidR="000B0C2B" w:rsidRPr="00211F12">
        <w:rPr>
          <w:rFonts w:ascii="Times New Roman" w:hAnsi="Times New Roman" w:cs="Times New Roman"/>
          <w:color w:val="000000" w:themeColor="text1"/>
        </w:rPr>
        <w:t xml:space="preserve">tunity freely, but it must </w:t>
      </w:r>
      <w:r w:rsidRPr="00211F12">
        <w:rPr>
          <w:rFonts w:ascii="Times New Roman" w:hAnsi="Times New Roman" w:cs="Times New Roman"/>
          <w:color w:val="000000" w:themeColor="text1"/>
        </w:rPr>
        <w:t xml:space="preserve">be freely </w:t>
      </w:r>
      <w:r w:rsidR="00974B78" w:rsidRPr="00211F12">
        <w:rPr>
          <w:rFonts w:ascii="Times New Roman" w:hAnsi="Times New Roman" w:cs="Times New Roman"/>
          <w:color w:val="000000" w:themeColor="text1"/>
        </w:rPr>
        <w:t>received.</w:t>
      </w:r>
      <w:r w:rsidR="00974B78" w:rsidRPr="00211F12">
        <w:rPr>
          <w:rStyle w:val="EndnoteReference"/>
          <w:rFonts w:ascii="Times New Roman" w:hAnsi="Times New Roman" w:cs="Times New Roman"/>
          <w:color w:val="000000" w:themeColor="text1"/>
        </w:rPr>
        <w:endnoteReference w:id="35"/>
      </w:r>
      <w:r w:rsidRPr="00211F12">
        <w:rPr>
          <w:rFonts w:ascii="Times New Roman" w:hAnsi="Times New Roman" w:cs="Times New Roman"/>
          <w:color w:val="000000" w:themeColor="text1"/>
        </w:rPr>
        <w:t xml:space="preserve">  The </w:t>
      </w:r>
      <w:r w:rsidR="00974B78" w:rsidRPr="00211F12">
        <w:rPr>
          <w:rFonts w:ascii="Times New Roman" w:hAnsi="Times New Roman" w:cs="Times New Roman"/>
          <w:color w:val="000000" w:themeColor="text1"/>
        </w:rPr>
        <w:t>disciples in ancient America could have rejected the emblems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relationship could have been severed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people could have gone unfulfilled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The same option is available to us today</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Brad Wilcox has written, “For members of Christ’s Church, the bread of the sacrament represents Christ’s body, the water His blood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But without us, those blessed emblems merely sit in trays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We must pick them up and put them inside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We must internalize Jesus’ offering</w:t>
      </w:r>
      <w:r w:rsidR="00974B78" w:rsidRPr="00211F12">
        <w:rPr>
          <w:rFonts w:ascii="Times New Roman" w:hAnsi="Times New Roman" w:cs="Times New Roman"/>
          <w:color w:val="000000" w:themeColor="text1"/>
        </w:rPr>
        <w:t>.”</w:t>
      </w:r>
      <w:r w:rsidR="00974B78" w:rsidRPr="00211F12">
        <w:rPr>
          <w:rStyle w:val="EndnoteReference"/>
          <w:rFonts w:ascii="Times New Roman" w:hAnsi="Times New Roman" w:cs="Times New Roman"/>
          <w:color w:val="000000" w:themeColor="text1"/>
        </w:rPr>
        <w:endnoteReference w:id="36"/>
      </w:r>
    </w:p>
    <w:p w14:paraId="0D92046F" w14:textId="697DDCB3" w:rsidR="006A0340" w:rsidRPr="00211F12" w:rsidRDefault="000725A0" w:rsidP="004E3A6C">
      <w:pPr>
        <w:pStyle w:val="NoSpacing"/>
        <w:spacing w:line="480" w:lineRule="auto"/>
        <w:rPr>
          <w:rFonts w:ascii="Times New Roman" w:hAnsi="Times New Roman" w:cs="Times New Roman"/>
          <w:color w:val="000000" w:themeColor="text1"/>
        </w:rPr>
      </w:pPr>
      <w:r w:rsidRPr="00211F12">
        <w:rPr>
          <w:rFonts w:ascii="Times New Roman" w:hAnsi="Times New Roman" w:cs="Times New Roman"/>
          <w:b/>
          <w:color w:val="000000" w:themeColor="text1"/>
        </w:rPr>
        <w:t>Indirect Lessons on Grace</w:t>
      </w:r>
    </w:p>
    <w:p w14:paraId="50F7AC7C" w14:textId="0162BCA2" w:rsidR="00697FE4" w:rsidRPr="00211F12" w:rsidRDefault="00697FE4" w:rsidP="00697FE4">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When I was a child I liked to play hide and seek</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 would hide, and my siblings would seek me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But one day I hid too well, and they didn’t know where to look; I waited and waited, but the game couldn’t be completed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Many truths are waiting in the scriptures for us to find them, but we don’t know where to look for some of them</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 good deal of time may pass before we are able to locate what we need to complete the progression we seek</w:t>
      </w:r>
      <w:r w:rsidR="00B43EF3">
        <w:rPr>
          <w:rFonts w:ascii="Times New Roman" w:hAnsi="Times New Roman" w:cs="Times New Roman"/>
          <w:color w:val="000000" w:themeColor="text1"/>
        </w:rPr>
        <w:t xml:space="preserve">.  </w:t>
      </w:r>
    </w:p>
    <w:p w14:paraId="48A0F9CC" w14:textId="74D4B0C2" w:rsidR="00697FE4" w:rsidRPr="00211F12" w:rsidRDefault="00697FE4" w:rsidP="00697FE4">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lastRenderedPageBreak/>
        <w:t>As I began to seek the doctrine of grace in the scriptures, I found many direct references in ways I had earlier learned to seek</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But as I have sought in less anticipated places, I have found many indirect references that have helped me better understand my total dependence on Christ and my relationship with Him and with God</w:t>
      </w:r>
      <w:r w:rsidR="00B43EF3">
        <w:rPr>
          <w:rFonts w:ascii="Times New Roman" w:hAnsi="Times New Roman" w:cs="Times New Roman"/>
          <w:color w:val="000000" w:themeColor="text1"/>
        </w:rPr>
        <w:t xml:space="preserve">.  </w:t>
      </w:r>
    </w:p>
    <w:p w14:paraId="35C0CE5F" w14:textId="1D1C9C48"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 xml:space="preserve">The parable of the talents, </w:t>
      </w:r>
      <w:proofErr w:type="spellStart"/>
      <w:r w:rsidRPr="00211F12">
        <w:rPr>
          <w:rFonts w:ascii="Times New Roman" w:hAnsi="Times New Roman" w:cs="Times New Roman"/>
          <w:color w:val="000000" w:themeColor="text1"/>
        </w:rPr>
        <w:t>Lehi’s</w:t>
      </w:r>
      <w:proofErr w:type="spellEnd"/>
      <w:r w:rsidRPr="00211F12">
        <w:rPr>
          <w:rFonts w:ascii="Times New Roman" w:hAnsi="Times New Roman" w:cs="Times New Roman"/>
          <w:color w:val="000000" w:themeColor="text1"/>
        </w:rPr>
        <w:t xml:space="preserve"> dream of the tree of life, and the institution of the sacrament in ancient America—to me these are all indirect lessons on grace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Each includes a gift and the possibility for some to reject or neglect it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In the parable of the talents, perhaps the third servant felt too</w:t>
      </w:r>
      <w:r w:rsidR="00E21397">
        <w:rPr>
          <w:rFonts w:ascii="Times New Roman" w:hAnsi="Times New Roman" w:cs="Times New Roman"/>
          <w:color w:val="000000" w:themeColor="text1"/>
        </w:rPr>
        <w:t xml:space="preserve"> weak or unworthy to accept the </w:t>
      </w:r>
      <w:r w:rsidRPr="00211F12">
        <w:rPr>
          <w:rFonts w:ascii="Times New Roman" w:hAnsi="Times New Roman" w:cs="Times New Roman"/>
          <w:color w:val="000000" w:themeColor="text1"/>
        </w:rPr>
        <w:t>opportunity and responsibility to u</w:t>
      </w:r>
      <w:r w:rsidR="007868AB" w:rsidRPr="00211F12">
        <w:rPr>
          <w:rFonts w:ascii="Times New Roman" w:hAnsi="Times New Roman" w:cs="Times New Roman"/>
          <w:color w:val="000000" w:themeColor="text1"/>
        </w:rPr>
        <w:t>se his talent to improve</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In the vision of the Tree of Life, </w:t>
      </w:r>
      <w:proofErr w:type="spellStart"/>
      <w:r w:rsidRPr="00211F12">
        <w:rPr>
          <w:rFonts w:ascii="Times New Roman" w:hAnsi="Times New Roman" w:cs="Times New Roman"/>
          <w:color w:val="000000" w:themeColor="text1"/>
        </w:rPr>
        <w:t>Laman</w:t>
      </w:r>
      <w:proofErr w:type="spellEnd"/>
      <w:r w:rsidRPr="00211F12">
        <w:rPr>
          <w:rFonts w:ascii="Times New Roman" w:hAnsi="Times New Roman" w:cs="Times New Roman"/>
          <w:color w:val="000000" w:themeColor="text1"/>
        </w:rPr>
        <w:t xml:space="preserve"> and </w:t>
      </w:r>
      <w:proofErr w:type="spellStart"/>
      <w:r w:rsidRPr="00211F12">
        <w:rPr>
          <w:rFonts w:ascii="Times New Roman" w:hAnsi="Times New Roman" w:cs="Times New Roman"/>
          <w:color w:val="000000" w:themeColor="text1"/>
        </w:rPr>
        <w:t>Lemuel</w:t>
      </w:r>
      <w:proofErr w:type="spellEnd"/>
      <w:r w:rsidRPr="00211F12">
        <w:rPr>
          <w:rFonts w:ascii="Times New Roman" w:hAnsi="Times New Roman" w:cs="Times New Roman"/>
          <w:color w:val="000000" w:themeColor="text1"/>
        </w:rPr>
        <w:t xml:space="preserve"> openly rejected the opportunity to change their course and partake of the sacred fruit, preferring the easier route to the great and spacious building</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As </w:t>
      </w:r>
      <w:r w:rsidR="00697FE4" w:rsidRPr="00211F12">
        <w:rPr>
          <w:rFonts w:ascii="Times New Roman" w:hAnsi="Times New Roman" w:cs="Times New Roman"/>
          <w:color w:val="000000" w:themeColor="text1"/>
        </w:rPr>
        <w:t xml:space="preserve">Christ introduced the sacrament in the Americas, </w:t>
      </w:r>
      <w:r w:rsidRPr="00211F12">
        <w:rPr>
          <w:rFonts w:ascii="Times New Roman" w:hAnsi="Times New Roman" w:cs="Times New Roman"/>
          <w:color w:val="000000" w:themeColor="text1"/>
        </w:rPr>
        <w:t xml:space="preserve">disciples </w:t>
      </w:r>
      <w:r w:rsidR="00697FE4" w:rsidRPr="00211F12">
        <w:rPr>
          <w:rFonts w:ascii="Times New Roman" w:hAnsi="Times New Roman" w:cs="Times New Roman"/>
          <w:color w:val="000000" w:themeColor="text1"/>
        </w:rPr>
        <w:t xml:space="preserve">were </w:t>
      </w:r>
      <w:r w:rsidRPr="00211F12">
        <w:rPr>
          <w:rFonts w:ascii="Times New Roman" w:hAnsi="Times New Roman" w:cs="Times New Roman"/>
          <w:color w:val="000000" w:themeColor="text1"/>
        </w:rPr>
        <w:t>taught that partaking of these emblems would fill</w:t>
      </w:r>
      <w:r w:rsidR="007868AB" w:rsidRPr="00211F12">
        <w:rPr>
          <w:rFonts w:ascii="Times New Roman" w:hAnsi="Times New Roman" w:cs="Times New Roman"/>
          <w:color w:val="000000" w:themeColor="text1"/>
        </w:rPr>
        <w:t xml:space="preserve"> them—not physically, perhaps, </w:t>
      </w:r>
      <w:r w:rsidRPr="00211F12">
        <w:rPr>
          <w:rFonts w:ascii="Times New Roman" w:hAnsi="Times New Roman" w:cs="Times New Roman"/>
          <w:color w:val="000000" w:themeColor="text1"/>
        </w:rPr>
        <w:t>but fulfill them spiritually as they entered into a covenant relationship with Christ</w:t>
      </w:r>
      <w:r w:rsidR="00B43EF3">
        <w:rPr>
          <w:rFonts w:ascii="Times New Roman" w:hAnsi="Times New Roman" w:cs="Times New Roman"/>
          <w:color w:val="000000" w:themeColor="text1"/>
        </w:rPr>
        <w:t xml:space="preserve">.  </w:t>
      </w:r>
    </w:p>
    <w:p w14:paraId="40B9E742" w14:textId="1B959EC0" w:rsidR="006A0340" w:rsidRPr="00211F12" w:rsidRDefault="006A0340"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Like the first two servants in the parable of the talents, we can accept the opportunities God gives us to improve ourselves and prepare for even greater blessings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Like Nephi and Sam in </w:t>
      </w:r>
      <w:proofErr w:type="spellStart"/>
      <w:r w:rsidRPr="00211F12">
        <w:rPr>
          <w:rFonts w:ascii="Times New Roman" w:hAnsi="Times New Roman" w:cs="Times New Roman"/>
          <w:color w:val="000000" w:themeColor="text1"/>
        </w:rPr>
        <w:t>Lehi’s</w:t>
      </w:r>
      <w:proofErr w:type="spellEnd"/>
      <w:r w:rsidRPr="00211F12">
        <w:rPr>
          <w:rFonts w:ascii="Times New Roman" w:hAnsi="Times New Roman" w:cs="Times New Roman"/>
          <w:color w:val="000000" w:themeColor="text1"/>
        </w:rPr>
        <w:t xml:space="preserve"> dream, we can grasp the extended arm of the Savior until we become more like Him and prepare to live as He lives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Like the disciples in ancient America, we can repent when we make mistakes, accept forgiveness, and be filled with the sanctifying power of the Spirit</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Instead of considering our covenants as a contract, we can understand them as part of a relationship</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With God nothing is impossible</w:t>
      </w:r>
      <w:r w:rsidR="00721D4E" w:rsidRPr="00211F12">
        <w:rPr>
          <w:rFonts w:ascii="Times New Roman" w:hAnsi="Times New Roman" w:cs="Times New Roman"/>
          <w:color w:val="000000" w:themeColor="text1"/>
        </w:rPr>
        <w:t>.</w:t>
      </w:r>
      <w:r w:rsidR="00721D4E" w:rsidRPr="00211F12">
        <w:rPr>
          <w:rStyle w:val="EndnoteReference"/>
          <w:rFonts w:ascii="Times New Roman" w:hAnsi="Times New Roman" w:cs="Times New Roman"/>
          <w:color w:val="000000" w:themeColor="text1"/>
        </w:rPr>
        <w:endnoteReference w:id="37"/>
      </w:r>
    </w:p>
    <w:p w14:paraId="005DDB93" w14:textId="0FC3D975" w:rsidR="003B3296" w:rsidRPr="00211F12" w:rsidRDefault="003B3296" w:rsidP="006A0340">
      <w:pPr>
        <w:pStyle w:val="NoSpacing"/>
        <w:spacing w:line="480" w:lineRule="auto"/>
        <w:ind w:firstLine="720"/>
        <w:rPr>
          <w:rFonts w:ascii="Times New Roman" w:hAnsi="Times New Roman" w:cs="Times New Roman"/>
          <w:color w:val="000000" w:themeColor="text1"/>
        </w:rPr>
      </w:pPr>
      <w:r w:rsidRPr="00211F12">
        <w:rPr>
          <w:rFonts w:ascii="Times New Roman" w:hAnsi="Times New Roman" w:cs="Times New Roman"/>
          <w:color w:val="000000" w:themeColor="text1"/>
        </w:rPr>
        <w:t>Of course the examples I have shared are not the only possible interpretations of these scriptures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 xml:space="preserve">Every scripture story can have multiple meanings according to the </w:t>
      </w:r>
      <w:r w:rsidRPr="00211F12">
        <w:rPr>
          <w:rFonts w:ascii="Times New Roman" w:hAnsi="Times New Roman" w:cs="Times New Roman"/>
          <w:color w:val="000000" w:themeColor="text1"/>
        </w:rPr>
        <w:lastRenderedPageBreak/>
        <w:t>seeker’s need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We learn numerous lessons at different ages and stages of our lives</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As I focused on Christ’s Atonement and grace, I was amazed at the insights and perspectives I was able to find</w:t>
      </w:r>
      <w:r w:rsidR="00B43EF3">
        <w:rPr>
          <w:rFonts w:ascii="Times New Roman" w:hAnsi="Times New Roman" w:cs="Times New Roman"/>
          <w:color w:val="000000" w:themeColor="text1"/>
        </w:rPr>
        <w:t xml:space="preserve">.  </w:t>
      </w:r>
      <w:r w:rsidRPr="00211F12">
        <w:rPr>
          <w:rFonts w:ascii="Times New Roman" w:hAnsi="Times New Roman" w:cs="Times New Roman"/>
          <w:color w:val="000000" w:themeColor="text1"/>
        </w:rPr>
        <w:t>Where once I read only of abilities, monetary units, trees, fruit, emblems, and contracts, I now see grace—a grace that saves us, changes us, and sustains us as long as the transformation process requires</w:t>
      </w:r>
      <w:r w:rsidR="00B43EF3">
        <w:rPr>
          <w:rFonts w:ascii="Times New Roman" w:hAnsi="Times New Roman" w:cs="Times New Roman"/>
          <w:color w:val="000000" w:themeColor="text1"/>
        </w:rPr>
        <w:t xml:space="preserve">.  </w:t>
      </w:r>
    </w:p>
    <w:p w14:paraId="2BBD4516" w14:textId="77777777" w:rsidR="006A0340" w:rsidRPr="00211F12" w:rsidRDefault="006A0340" w:rsidP="00C86BB6">
      <w:pPr>
        <w:pStyle w:val="NoSpacing"/>
        <w:spacing w:before="240" w:line="480" w:lineRule="auto"/>
        <w:ind w:firstLine="720"/>
        <w:rPr>
          <w:rFonts w:ascii="Times New Roman" w:hAnsi="Times New Roman" w:cs="Times New Roman"/>
        </w:rPr>
      </w:pPr>
    </w:p>
    <w:p w14:paraId="171016B1" w14:textId="77777777" w:rsidR="006A0340" w:rsidRPr="00211F12" w:rsidRDefault="006A0340" w:rsidP="00C86BB6">
      <w:pPr>
        <w:pStyle w:val="NoSpacing"/>
        <w:spacing w:before="240" w:line="480" w:lineRule="auto"/>
        <w:ind w:firstLine="720"/>
        <w:rPr>
          <w:rFonts w:ascii="Times New Roman" w:hAnsi="Times New Roman" w:cs="Times New Roman"/>
        </w:rPr>
      </w:pPr>
    </w:p>
    <w:p w14:paraId="5F4340EB" w14:textId="77777777" w:rsidR="006A0340" w:rsidRPr="00211F12" w:rsidRDefault="006A0340" w:rsidP="00C86BB6">
      <w:pPr>
        <w:pStyle w:val="NoSpacing"/>
        <w:spacing w:before="240" w:line="480" w:lineRule="auto"/>
        <w:ind w:firstLine="720"/>
        <w:rPr>
          <w:rFonts w:ascii="Times New Roman" w:hAnsi="Times New Roman" w:cs="Times New Roman"/>
        </w:rPr>
      </w:pPr>
    </w:p>
    <w:p w14:paraId="321E4F30" w14:textId="77777777" w:rsidR="006A0340" w:rsidRPr="00211F12" w:rsidRDefault="006A0340" w:rsidP="00C86BB6">
      <w:pPr>
        <w:pStyle w:val="NoSpacing"/>
        <w:spacing w:before="240" w:line="480" w:lineRule="auto"/>
        <w:ind w:firstLine="720"/>
        <w:rPr>
          <w:rFonts w:ascii="Times New Roman" w:hAnsi="Times New Roman" w:cs="Times New Roman"/>
        </w:rPr>
      </w:pPr>
    </w:p>
    <w:p w14:paraId="027BC6E5" w14:textId="77777777" w:rsidR="00982AB4" w:rsidRDefault="00982AB4" w:rsidP="00982AB4">
      <w:pPr>
        <w:pStyle w:val="NoSpacing"/>
        <w:spacing w:line="480" w:lineRule="auto"/>
        <w:rPr>
          <w:rFonts w:ascii="Times New Roman" w:eastAsia="Times New Roman" w:hAnsi="Times New Roman" w:cs="Times New Roman"/>
          <w:color w:val="000000" w:themeColor="text1"/>
          <w:shd w:val="clear" w:color="auto" w:fill="F9F6ED"/>
          <w:lang w:eastAsia="en-US"/>
        </w:rPr>
      </w:pPr>
    </w:p>
    <w:p w14:paraId="1FA24D18" w14:textId="77777777" w:rsidR="00D777A4" w:rsidRDefault="00D777A4" w:rsidP="00982AB4">
      <w:pPr>
        <w:pStyle w:val="NoSpacing"/>
        <w:spacing w:line="480" w:lineRule="auto"/>
        <w:jc w:val="center"/>
        <w:rPr>
          <w:rFonts w:ascii="Times New Roman" w:hAnsi="Times New Roman" w:cs="Times New Roman"/>
          <w:b/>
        </w:rPr>
      </w:pPr>
    </w:p>
    <w:p w14:paraId="30744853" w14:textId="77777777" w:rsidR="00D777A4" w:rsidRDefault="00D777A4" w:rsidP="00982AB4">
      <w:pPr>
        <w:pStyle w:val="NoSpacing"/>
        <w:spacing w:line="480" w:lineRule="auto"/>
        <w:jc w:val="center"/>
        <w:rPr>
          <w:rFonts w:ascii="Times New Roman" w:hAnsi="Times New Roman" w:cs="Times New Roman"/>
          <w:b/>
        </w:rPr>
      </w:pPr>
    </w:p>
    <w:p w14:paraId="78076374" w14:textId="77777777" w:rsidR="00D777A4" w:rsidRDefault="00D777A4" w:rsidP="00982AB4">
      <w:pPr>
        <w:pStyle w:val="NoSpacing"/>
        <w:spacing w:line="480" w:lineRule="auto"/>
        <w:jc w:val="center"/>
        <w:rPr>
          <w:rFonts w:ascii="Times New Roman" w:hAnsi="Times New Roman" w:cs="Times New Roman"/>
          <w:b/>
        </w:rPr>
      </w:pPr>
    </w:p>
    <w:p w14:paraId="453A0938" w14:textId="77777777" w:rsidR="00F958BE" w:rsidRDefault="00F958BE" w:rsidP="00982AB4">
      <w:pPr>
        <w:pStyle w:val="NoSpacing"/>
        <w:spacing w:line="480" w:lineRule="auto"/>
        <w:jc w:val="center"/>
        <w:rPr>
          <w:rFonts w:ascii="Times New Roman" w:hAnsi="Times New Roman" w:cs="Times New Roman"/>
          <w:b/>
        </w:rPr>
      </w:pPr>
    </w:p>
    <w:p w14:paraId="77135DC1" w14:textId="77777777" w:rsidR="00CD5E0C" w:rsidRDefault="00CD5E0C" w:rsidP="00982AB4">
      <w:pPr>
        <w:pStyle w:val="NoSpacing"/>
        <w:spacing w:line="480" w:lineRule="auto"/>
        <w:jc w:val="center"/>
        <w:rPr>
          <w:rFonts w:ascii="Times New Roman" w:hAnsi="Times New Roman" w:cs="Times New Roman"/>
          <w:b/>
        </w:rPr>
      </w:pPr>
    </w:p>
    <w:p w14:paraId="0E6790F5" w14:textId="77777777" w:rsidR="003C582E" w:rsidRDefault="003C582E" w:rsidP="00982AB4">
      <w:pPr>
        <w:pStyle w:val="NoSpacing"/>
        <w:spacing w:line="480" w:lineRule="auto"/>
        <w:jc w:val="center"/>
        <w:rPr>
          <w:rFonts w:ascii="Times New Roman" w:hAnsi="Times New Roman" w:cs="Times New Roman"/>
          <w:b/>
        </w:rPr>
      </w:pPr>
    </w:p>
    <w:p w14:paraId="3630B8FB" w14:textId="77777777" w:rsidR="003C582E" w:rsidRDefault="003C582E" w:rsidP="00982AB4">
      <w:pPr>
        <w:pStyle w:val="NoSpacing"/>
        <w:spacing w:line="480" w:lineRule="auto"/>
        <w:jc w:val="center"/>
        <w:rPr>
          <w:rFonts w:ascii="Times New Roman" w:hAnsi="Times New Roman" w:cs="Times New Roman"/>
          <w:b/>
        </w:rPr>
      </w:pPr>
    </w:p>
    <w:p w14:paraId="063554F2" w14:textId="77777777" w:rsidR="003C582E" w:rsidRDefault="003C582E" w:rsidP="00982AB4">
      <w:pPr>
        <w:pStyle w:val="NoSpacing"/>
        <w:spacing w:line="480" w:lineRule="auto"/>
        <w:jc w:val="center"/>
        <w:rPr>
          <w:rFonts w:ascii="Times New Roman" w:hAnsi="Times New Roman" w:cs="Times New Roman"/>
          <w:b/>
        </w:rPr>
      </w:pPr>
    </w:p>
    <w:p w14:paraId="470880A2" w14:textId="77777777" w:rsidR="003C582E" w:rsidRDefault="003C582E" w:rsidP="00982AB4">
      <w:pPr>
        <w:pStyle w:val="NoSpacing"/>
        <w:spacing w:line="480" w:lineRule="auto"/>
        <w:jc w:val="center"/>
        <w:rPr>
          <w:rFonts w:ascii="Times New Roman" w:hAnsi="Times New Roman" w:cs="Times New Roman"/>
          <w:b/>
        </w:rPr>
      </w:pPr>
    </w:p>
    <w:p w14:paraId="2C3BB3F3" w14:textId="77777777" w:rsidR="003C582E" w:rsidRDefault="003C582E" w:rsidP="00982AB4">
      <w:pPr>
        <w:pStyle w:val="NoSpacing"/>
        <w:spacing w:line="480" w:lineRule="auto"/>
        <w:jc w:val="center"/>
        <w:rPr>
          <w:rFonts w:ascii="Times New Roman" w:hAnsi="Times New Roman" w:cs="Times New Roman"/>
          <w:b/>
        </w:rPr>
      </w:pPr>
    </w:p>
    <w:p w14:paraId="097336BD" w14:textId="77777777" w:rsidR="003C582E" w:rsidRDefault="003C582E" w:rsidP="00982AB4">
      <w:pPr>
        <w:pStyle w:val="NoSpacing"/>
        <w:spacing w:line="480" w:lineRule="auto"/>
        <w:jc w:val="center"/>
        <w:rPr>
          <w:rFonts w:ascii="Times New Roman" w:hAnsi="Times New Roman" w:cs="Times New Roman"/>
          <w:b/>
        </w:rPr>
      </w:pPr>
    </w:p>
    <w:p w14:paraId="2407B2C0" w14:textId="77777777" w:rsidR="003C582E" w:rsidRDefault="003C582E" w:rsidP="00982AB4">
      <w:pPr>
        <w:pStyle w:val="NoSpacing"/>
        <w:spacing w:line="480" w:lineRule="auto"/>
        <w:jc w:val="center"/>
        <w:rPr>
          <w:rFonts w:ascii="Times New Roman" w:hAnsi="Times New Roman" w:cs="Times New Roman"/>
          <w:b/>
        </w:rPr>
      </w:pPr>
    </w:p>
    <w:p w14:paraId="3B9B2AEB" w14:textId="77777777" w:rsidR="007A2393" w:rsidRPr="00211F12" w:rsidRDefault="007A2393" w:rsidP="00982AB4">
      <w:pPr>
        <w:pStyle w:val="NoSpacing"/>
        <w:spacing w:line="480" w:lineRule="auto"/>
        <w:jc w:val="center"/>
        <w:rPr>
          <w:rFonts w:ascii="Times New Roman" w:hAnsi="Times New Roman" w:cs="Times New Roman"/>
          <w:b/>
        </w:rPr>
      </w:pPr>
      <w:r w:rsidRPr="00211F12">
        <w:rPr>
          <w:rFonts w:ascii="Times New Roman" w:hAnsi="Times New Roman" w:cs="Times New Roman"/>
          <w:b/>
        </w:rPr>
        <w:lastRenderedPageBreak/>
        <w:t>Abstract</w:t>
      </w:r>
    </w:p>
    <w:p w14:paraId="4ACA5B14" w14:textId="242CF9E6" w:rsidR="007A2393" w:rsidRPr="00211F12" w:rsidRDefault="007A2393" w:rsidP="007A2393">
      <w:pPr>
        <w:pStyle w:val="NoSpacing"/>
        <w:spacing w:line="480" w:lineRule="auto"/>
        <w:ind w:firstLine="720"/>
        <w:rPr>
          <w:rFonts w:ascii="Times New Roman" w:hAnsi="Times New Roman" w:cs="Times New Roman"/>
        </w:rPr>
      </w:pPr>
      <w:r w:rsidRPr="00211F12">
        <w:rPr>
          <w:rFonts w:ascii="Times New Roman" w:hAnsi="Times New Roman" w:cs="Times New Roman"/>
        </w:rPr>
        <w:t>Scriptures contain direct references to grace, but they also include indirect references</w:t>
      </w:r>
      <w:r w:rsidR="00B43EF3">
        <w:rPr>
          <w:rFonts w:ascii="Times New Roman" w:hAnsi="Times New Roman" w:cs="Times New Roman"/>
        </w:rPr>
        <w:t xml:space="preserve">.  </w:t>
      </w:r>
      <w:r w:rsidRPr="00211F12">
        <w:rPr>
          <w:rFonts w:ascii="Times New Roman" w:hAnsi="Times New Roman" w:cs="Times New Roman"/>
        </w:rPr>
        <w:t xml:space="preserve">The parable of the talents, </w:t>
      </w:r>
      <w:proofErr w:type="spellStart"/>
      <w:r w:rsidRPr="00211F12">
        <w:rPr>
          <w:rFonts w:ascii="Times New Roman" w:hAnsi="Times New Roman" w:cs="Times New Roman"/>
        </w:rPr>
        <w:t>Lehi’s</w:t>
      </w:r>
      <w:proofErr w:type="spellEnd"/>
      <w:r w:rsidRPr="00211F12">
        <w:rPr>
          <w:rFonts w:ascii="Times New Roman" w:hAnsi="Times New Roman" w:cs="Times New Roman"/>
        </w:rPr>
        <w:t xml:space="preserve"> dream of the tree of life, and the institution of the sacrament in ancient America can be viewed as indirect lessons on grace</w:t>
      </w:r>
      <w:r w:rsidR="00B43EF3">
        <w:rPr>
          <w:rFonts w:ascii="Times New Roman" w:hAnsi="Times New Roman" w:cs="Times New Roman"/>
        </w:rPr>
        <w:t xml:space="preserve">.  </w:t>
      </w:r>
      <w:r w:rsidRPr="00211F12">
        <w:rPr>
          <w:rFonts w:ascii="Times New Roman" w:hAnsi="Times New Roman" w:cs="Times New Roman"/>
        </w:rPr>
        <w:t>Like the first two servants in the parable of the talents, we can accept the opportunities God gives us to improve and prepare for even greater blessings</w:t>
      </w:r>
      <w:r w:rsidR="00B43EF3">
        <w:rPr>
          <w:rFonts w:ascii="Times New Roman" w:hAnsi="Times New Roman" w:cs="Times New Roman"/>
        </w:rPr>
        <w:t xml:space="preserve">.  </w:t>
      </w:r>
      <w:r w:rsidRPr="00211F12">
        <w:rPr>
          <w:rFonts w:ascii="Times New Roman" w:hAnsi="Times New Roman" w:cs="Times New Roman"/>
        </w:rPr>
        <w:t xml:space="preserve">Like Nephi and Sam in </w:t>
      </w:r>
      <w:proofErr w:type="spellStart"/>
      <w:r w:rsidRPr="00211F12">
        <w:rPr>
          <w:rFonts w:ascii="Times New Roman" w:hAnsi="Times New Roman" w:cs="Times New Roman"/>
        </w:rPr>
        <w:t>Lehi’s</w:t>
      </w:r>
      <w:proofErr w:type="spellEnd"/>
      <w:r w:rsidRPr="00211F12">
        <w:rPr>
          <w:rFonts w:ascii="Times New Roman" w:hAnsi="Times New Roman" w:cs="Times New Roman"/>
        </w:rPr>
        <w:t xml:space="preserve"> dream, we can grasp the extended arm of the Savior until we become more like Him and prepare to live as He lives</w:t>
      </w:r>
      <w:r w:rsidR="00B43EF3">
        <w:rPr>
          <w:rFonts w:ascii="Times New Roman" w:hAnsi="Times New Roman" w:cs="Times New Roman"/>
        </w:rPr>
        <w:t xml:space="preserve">.  </w:t>
      </w:r>
      <w:r w:rsidRPr="00211F12">
        <w:rPr>
          <w:rFonts w:ascii="Times New Roman" w:hAnsi="Times New Roman" w:cs="Times New Roman"/>
        </w:rPr>
        <w:t>Like the disciples in ancient America, we can repent when we make mistakes, accept forgiveness, and be filled with the sanctifying power of the Spirit</w:t>
      </w:r>
      <w:r w:rsidR="00B43EF3">
        <w:rPr>
          <w:rFonts w:ascii="Times New Roman" w:hAnsi="Times New Roman" w:cs="Times New Roman"/>
        </w:rPr>
        <w:t xml:space="preserve">.  </w:t>
      </w:r>
      <w:r w:rsidRPr="00211F12">
        <w:rPr>
          <w:rFonts w:ascii="Times New Roman" w:hAnsi="Times New Roman" w:cs="Times New Roman"/>
        </w:rPr>
        <w:t>Instead of considering our covenants as a contract, we can understand them as part of a relationship</w:t>
      </w:r>
      <w:r w:rsidR="00B43EF3">
        <w:rPr>
          <w:rFonts w:ascii="Times New Roman" w:hAnsi="Times New Roman" w:cs="Times New Roman"/>
        </w:rPr>
        <w:t xml:space="preserve">.  </w:t>
      </w:r>
    </w:p>
    <w:p w14:paraId="5014E2B6"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4C4A2ECB"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54F1F0F2"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60B54D87"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266C172D"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1BC1D8BD"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76A497C2"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235EEA29"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0B49E3F7"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2CBB2FA2"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241F1678" w14:textId="77777777" w:rsidR="007A2393" w:rsidRPr="00211F12" w:rsidRDefault="007A2393" w:rsidP="00B42916">
      <w:pPr>
        <w:pStyle w:val="NoSpacing"/>
        <w:spacing w:line="480" w:lineRule="auto"/>
        <w:rPr>
          <w:rFonts w:ascii="Times New Roman" w:eastAsia="Times New Roman" w:hAnsi="Times New Roman" w:cs="Times New Roman"/>
          <w:color w:val="000000" w:themeColor="text1"/>
          <w:shd w:val="clear" w:color="auto" w:fill="F9F6ED"/>
          <w:lang w:eastAsia="en-US"/>
        </w:rPr>
      </w:pPr>
    </w:p>
    <w:p w14:paraId="7EC03552" w14:textId="77777777" w:rsidR="00004263" w:rsidRPr="00211F12" w:rsidRDefault="00004263" w:rsidP="00317BB7">
      <w:pPr>
        <w:pStyle w:val="NoSpacing"/>
        <w:spacing w:line="480" w:lineRule="auto"/>
        <w:rPr>
          <w:rFonts w:ascii="Times New Roman" w:hAnsi="Times New Roman" w:cs="Times New Roman"/>
          <w:iCs/>
          <w:color w:val="000000"/>
          <w:shd w:val="clear" w:color="auto" w:fill="FFFFFF"/>
        </w:rPr>
      </w:pPr>
    </w:p>
    <w:sectPr w:rsidR="00004263" w:rsidRPr="00211F12" w:rsidSect="00EE7756">
      <w:endnotePr>
        <w:numFmt w:val="decimal"/>
      </w:endnotePr>
      <w:type w:val="continuous"/>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FF883" w14:textId="77777777" w:rsidR="008707FF" w:rsidRDefault="008707FF" w:rsidP="00F61A5E">
      <w:pPr>
        <w:spacing w:after="0"/>
      </w:pPr>
      <w:r>
        <w:separator/>
      </w:r>
    </w:p>
  </w:endnote>
  <w:endnote w:type="continuationSeparator" w:id="0">
    <w:p w14:paraId="16D82ACF" w14:textId="77777777" w:rsidR="008707FF" w:rsidRDefault="008707FF" w:rsidP="00F61A5E">
      <w:pPr>
        <w:spacing w:after="0"/>
      </w:pPr>
      <w:r>
        <w:continuationSeparator/>
      </w:r>
    </w:p>
  </w:endnote>
  <w:endnote w:id="1">
    <w:p w14:paraId="3D67BC14" w14:textId="6A749844" w:rsidR="008707FF" w:rsidRPr="00E21397" w:rsidRDefault="008707FF" w:rsidP="00623E51">
      <w:pPr>
        <w:pStyle w:val="EndnoteText"/>
        <w:rPr>
          <w:rFonts w:ascii="Times New Roman" w:hAnsi="Times New Roman" w:cs="Times New Roman"/>
        </w:rPr>
      </w:pPr>
      <w:r w:rsidRPr="00A64AF1">
        <w:rPr>
          <w:rStyle w:val="EndnoteReference"/>
          <w:rFonts w:ascii="Times New Roman" w:hAnsi="Times New Roman" w:cs="Times New Roman"/>
        </w:rPr>
        <w:t>1</w:t>
      </w:r>
      <w:r w:rsidRPr="00A64AF1">
        <w:rPr>
          <w:rFonts w:ascii="Times New Roman" w:hAnsi="Times New Roman" w:cs="Times New Roman"/>
        </w:rPr>
        <w:t xml:space="preserve"> </w:t>
      </w:r>
      <w:r w:rsidRPr="00E21397">
        <w:rPr>
          <w:rFonts w:ascii="Times New Roman" w:hAnsi="Times New Roman" w:cs="Times New Roman"/>
        </w:rPr>
        <w:t>Matthew 7:7</w:t>
      </w:r>
    </w:p>
  </w:endnote>
  <w:endnote w:id="2">
    <w:p w14:paraId="52C73CED" w14:textId="6674EF3A"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Bible Dictionary, 697</w:t>
      </w:r>
    </w:p>
  </w:endnote>
  <w:endnote w:id="3">
    <w:p w14:paraId="5EF76F79" w14:textId="082C13C8"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r w:rsidRPr="00E21397">
        <w:rPr>
          <w:rFonts w:ascii="Times New Roman" w:hAnsi="Times New Roman" w:cs="Times New Roman"/>
          <w:i/>
        </w:rPr>
        <w:t xml:space="preserve">True to the Faith, </w:t>
      </w:r>
      <w:r w:rsidRPr="00E21397">
        <w:rPr>
          <w:rFonts w:ascii="Times New Roman" w:hAnsi="Times New Roman" w:cs="Times New Roman"/>
        </w:rPr>
        <w:t>78</w:t>
      </w:r>
    </w:p>
  </w:endnote>
  <w:endnote w:id="4">
    <w:p w14:paraId="5AFDAFE7" w14:textId="77777777" w:rsidR="008707FF" w:rsidRPr="00E21397" w:rsidRDefault="008707FF" w:rsidP="008B73ED">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25:14-15</w:t>
      </w:r>
    </w:p>
  </w:endnote>
  <w:endnote w:id="5">
    <w:p w14:paraId="4E28805E" w14:textId="77777777" w:rsidR="008707FF" w:rsidRPr="00E21397" w:rsidRDefault="008707FF" w:rsidP="008B73ED">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Matthew 25:16-23</w:t>
      </w:r>
    </w:p>
  </w:endnote>
  <w:endnote w:id="6">
    <w:p w14:paraId="02D17A3F" w14:textId="77777777" w:rsidR="008707FF" w:rsidRPr="00E21397" w:rsidRDefault="008707FF" w:rsidP="008B73ED">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25:26</w:t>
      </w:r>
    </w:p>
  </w:endnote>
  <w:endnote w:id="7">
    <w:p w14:paraId="5D177FEE" w14:textId="559E7BDE"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t>7</w:t>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1 Timothy 4:14</w:t>
      </w:r>
    </w:p>
  </w:endnote>
  <w:endnote w:id="8">
    <w:p w14:paraId="458889DD" w14:textId="239FEE87"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Alma 5:27</w:t>
      </w:r>
    </w:p>
  </w:endnote>
  <w:endnote w:id="9">
    <w:p w14:paraId="4C51235B" w14:textId="249B3C25"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Moses 1:39</w:t>
      </w:r>
    </w:p>
  </w:endnote>
  <w:endnote w:id="10">
    <w:p w14:paraId="2A8832F1" w14:textId="37584A99"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Dieter F.  </w:t>
      </w:r>
      <w:proofErr w:type="spellStart"/>
      <w:r w:rsidRPr="00E21397">
        <w:rPr>
          <w:rFonts w:ascii="Times New Roman" w:hAnsi="Times New Roman" w:cs="Times New Roman"/>
        </w:rPr>
        <w:t>Uchtdorf</w:t>
      </w:r>
      <w:proofErr w:type="spellEnd"/>
      <w:r w:rsidRPr="00E21397">
        <w:rPr>
          <w:rFonts w:ascii="Times New Roman" w:hAnsi="Times New Roman" w:cs="Times New Roman"/>
        </w:rPr>
        <w:t xml:space="preserve">, “Waiting on the Road to Damascus.” </w:t>
      </w:r>
      <w:proofErr w:type="gramStart"/>
      <w:r w:rsidRPr="00E21397">
        <w:rPr>
          <w:rFonts w:ascii="Times New Roman" w:hAnsi="Times New Roman" w:cs="Times New Roman"/>
          <w:i/>
        </w:rPr>
        <w:t xml:space="preserve">Ensign, </w:t>
      </w:r>
      <w:r>
        <w:rPr>
          <w:rFonts w:ascii="Times New Roman" w:hAnsi="Times New Roman" w:cs="Times New Roman"/>
        </w:rPr>
        <w:t>May 2011, 70.</w:t>
      </w:r>
      <w:proofErr w:type="gramEnd"/>
      <w:r w:rsidRPr="00E21397">
        <w:rPr>
          <w:rFonts w:ascii="Times New Roman" w:hAnsi="Times New Roman" w:cs="Times New Roman"/>
        </w:rPr>
        <w:t xml:space="preserve"> </w:t>
      </w:r>
    </w:p>
  </w:endnote>
  <w:endnote w:id="11">
    <w:p w14:paraId="70142A84" w14:textId="30F5405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w:t>
      </w:r>
      <w:proofErr w:type="spellStart"/>
      <w:r w:rsidRPr="00E21397">
        <w:rPr>
          <w:rFonts w:ascii="Times New Roman" w:hAnsi="Times New Roman" w:cs="Times New Roman"/>
        </w:rPr>
        <w:t>Mosiah</w:t>
      </w:r>
      <w:proofErr w:type="spellEnd"/>
      <w:r w:rsidRPr="00E21397">
        <w:rPr>
          <w:rFonts w:ascii="Times New Roman" w:hAnsi="Times New Roman" w:cs="Times New Roman"/>
        </w:rPr>
        <w:t xml:space="preserve"> 3:19</w:t>
      </w:r>
    </w:p>
  </w:endnote>
  <w:endnote w:id="12">
    <w:p w14:paraId="2E6065CC" w14:textId="71393B84"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25:23</w:t>
      </w:r>
    </w:p>
  </w:endnote>
  <w:endnote w:id="13">
    <w:p w14:paraId="134910A8" w14:textId="3D6A6AF9"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25:21, 23</w:t>
      </w:r>
    </w:p>
  </w:endnote>
  <w:endnote w:id="14">
    <w:p w14:paraId="4225F99D" w14:textId="3907CCF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25:29</w:t>
      </w:r>
    </w:p>
  </w:endnote>
  <w:endnote w:id="15">
    <w:p w14:paraId="4560DC5F" w14:textId="71A1DD64"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John 10:10</w:t>
      </w:r>
    </w:p>
  </w:endnote>
  <w:endnote w:id="16">
    <w:p w14:paraId="7A9AC1E8" w14:textId="11590024"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1 Nephi 8</w:t>
      </w:r>
    </w:p>
  </w:endnote>
  <w:endnote w:id="17">
    <w:p w14:paraId="1961CDAD" w14:textId="0D2BD445"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1 Nephi 11:22</w:t>
      </w:r>
    </w:p>
  </w:endnote>
  <w:endnote w:id="18">
    <w:p w14:paraId="638158C1" w14:textId="1BDA511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Jeffrey R.  Holland, </w:t>
      </w:r>
      <w:r w:rsidRPr="00E21397">
        <w:rPr>
          <w:rFonts w:ascii="Times New Roman" w:hAnsi="Times New Roman" w:cs="Times New Roman"/>
          <w:i/>
          <w:color w:val="000000" w:themeColor="text1"/>
        </w:rPr>
        <w:t xml:space="preserve">Christ and the New Covenant.  </w:t>
      </w:r>
      <w:r w:rsidRPr="00E21397">
        <w:rPr>
          <w:rFonts w:ascii="Times New Roman" w:hAnsi="Times New Roman" w:cs="Times New Roman"/>
          <w:color w:val="000000" w:themeColor="text1"/>
        </w:rPr>
        <w:t>Salt L</w:t>
      </w:r>
      <w:r>
        <w:rPr>
          <w:rFonts w:ascii="Times New Roman" w:hAnsi="Times New Roman" w:cs="Times New Roman"/>
          <w:color w:val="000000" w:themeColor="text1"/>
        </w:rPr>
        <w:t>ake City: Deseret Book 1997, 162</w:t>
      </w:r>
      <w:r w:rsidRPr="00E21397">
        <w:rPr>
          <w:rFonts w:ascii="Times New Roman" w:hAnsi="Times New Roman" w:cs="Times New Roman"/>
          <w:color w:val="000000" w:themeColor="text1"/>
        </w:rPr>
        <w:t>.</w:t>
      </w:r>
    </w:p>
  </w:endnote>
  <w:endnote w:id="19">
    <w:p w14:paraId="650B43AD" w14:textId="55BAF4CA"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1 Nephi 8:11</w:t>
      </w:r>
    </w:p>
  </w:endnote>
  <w:endnote w:id="20">
    <w:p w14:paraId="2AD7528F" w14:textId="2A8216A0"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Cecil O.  </w:t>
      </w:r>
      <w:proofErr w:type="gramStart"/>
      <w:r w:rsidRPr="00E21397">
        <w:rPr>
          <w:rFonts w:ascii="Times New Roman" w:hAnsi="Times New Roman" w:cs="Times New Roman"/>
        </w:rPr>
        <w:t>Samuelson</w:t>
      </w:r>
      <w:proofErr w:type="gramEnd"/>
      <w:r w:rsidRPr="00E21397">
        <w:rPr>
          <w:rFonts w:ascii="Times New Roman" w:hAnsi="Times New Roman" w:cs="Times New Roman"/>
        </w:rPr>
        <w:t xml:space="preserve">, “Be </w:t>
      </w:r>
      <w:proofErr w:type="gramStart"/>
      <w:r w:rsidRPr="00E21397">
        <w:rPr>
          <w:rFonts w:ascii="Times New Roman" w:hAnsi="Times New Roman" w:cs="Times New Roman"/>
        </w:rPr>
        <w:t>Ye Therefore Perfect</w:t>
      </w:r>
      <w:proofErr w:type="gramEnd"/>
      <w:r w:rsidRPr="00E21397">
        <w:rPr>
          <w:rFonts w:ascii="Times New Roman" w:hAnsi="Times New Roman" w:cs="Times New Roman"/>
        </w:rPr>
        <w:t xml:space="preserve">.” </w:t>
      </w:r>
      <w:r w:rsidRPr="00E21397">
        <w:rPr>
          <w:rFonts w:ascii="Times New Roman" w:hAnsi="Times New Roman" w:cs="Times New Roman"/>
          <w:i/>
        </w:rPr>
        <w:t xml:space="preserve">Speeches. </w:t>
      </w:r>
      <w:r w:rsidRPr="00E21397">
        <w:rPr>
          <w:rFonts w:ascii="Times New Roman" w:hAnsi="Times New Roman" w:cs="Times New Roman"/>
        </w:rPr>
        <w:t xml:space="preserve">Provo, UT: Brigham Young University, September 6, 2011.  </w:t>
      </w:r>
    </w:p>
  </w:endnote>
  <w:endnote w:id="21">
    <w:p w14:paraId="298C49AE" w14:textId="04654C0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Brad Wilcox, </w:t>
      </w:r>
      <w:r w:rsidRPr="00E21397">
        <w:rPr>
          <w:rFonts w:ascii="Times New Roman" w:hAnsi="Times New Roman" w:cs="Times New Roman"/>
          <w:i/>
        </w:rPr>
        <w:t xml:space="preserve">The Continuous Conversion.  </w:t>
      </w:r>
      <w:r w:rsidRPr="00E21397">
        <w:rPr>
          <w:rFonts w:ascii="Times New Roman" w:hAnsi="Times New Roman" w:cs="Times New Roman"/>
          <w:color w:val="000000" w:themeColor="text1"/>
        </w:rPr>
        <w:t>Salt Lake City: Deseret Book 2013, 96.</w:t>
      </w:r>
    </w:p>
  </w:endnote>
  <w:endnote w:id="22">
    <w:p w14:paraId="67F824BF" w14:textId="7BBA1467"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Brent L.  Top, </w:t>
      </w:r>
      <w:r w:rsidRPr="00E21397">
        <w:rPr>
          <w:rFonts w:ascii="Times New Roman" w:hAnsi="Times New Roman" w:cs="Times New Roman"/>
          <w:i/>
        </w:rPr>
        <w:t xml:space="preserve">When You Can’t Do It Alone.  </w:t>
      </w:r>
      <w:r w:rsidRPr="00E21397">
        <w:rPr>
          <w:rFonts w:ascii="Times New Roman" w:hAnsi="Times New Roman" w:cs="Times New Roman"/>
        </w:rPr>
        <w:t xml:space="preserve">Salt Lake City: Deseret Book 2008, 111-114.  </w:t>
      </w:r>
    </w:p>
  </w:endnote>
  <w:endnote w:id="23">
    <w:p w14:paraId="26BD0364" w14:textId="16FEA47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Philippians 4:13</w:t>
      </w:r>
    </w:p>
  </w:endnote>
  <w:endnote w:id="24">
    <w:p w14:paraId="170489C5" w14:textId="30B91933"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Isaiah 41:13</w:t>
      </w:r>
    </w:p>
  </w:endnote>
  <w:endnote w:id="25">
    <w:p w14:paraId="3C53B7C5" w14:textId="41D68F7F"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1 Nephi 8:37</w:t>
      </w:r>
    </w:p>
  </w:endnote>
  <w:endnote w:id="26">
    <w:p w14:paraId="4DFB5078" w14:textId="7E1E252B"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John 10:6</w:t>
      </w:r>
    </w:p>
  </w:endnote>
  <w:endnote w:id="27">
    <w:p w14:paraId="669A3D66" w14:textId="70FE875E"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Truman G.  Madsen and Ann N.  </w:t>
      </w:r>
      <w:proofErr w:type="gramStart"/>
      <w:r w:rsidRPr="00E21397">
        <w:rPr>
          <w:rFonts w:ascii="Times New Roman" w:hAnsi="Times New Roman" w:cs="Times New Roman"/>
        </w:rPr>
        <w:t>Madsen, “House of Glory, House of Light, House of Love,” in Truman G.</w:t>
      </w:r>
      <w:proofErr w:type="gramEnd"/>
      <w:r w:rsidRPr="00E21397">
        <w:rPr>
          <w:rFonts w:ascii="Times New Roman" w:hAnsi="Times New Roman" w:cs="Times New Roman"/>
        </w:rPr>
        <w:t xml:space="preserve">  Madsen, </w:t>
      </w:r>
      <w:r w:rsidRPr="00E21397">
        <w:rPr>
          <w:rFonts w:ascii="Times New Roman" w:hAnsi="Times New Roman" w:cs="Times New Roman"/>
          <w:i/>
        </w:rPr>
        <w:t xml:space="preserve">The Temple: Where Heaven Meets Earth.  </w:t>
      </w:r>
      <w:r w:rsidRPr="00E21397">
        <w:rPr>
          <w:rFonts w:ascii="Times New Roman" w:hAnsi="Times New Roman" w:cs="Times New Roman"/>
        </w:rPr>
        <w:t>Salt Lake City: Deseret Book 2008, 69.</w:t>
      </w:r>
    </w:p>
  </w:endnote>
  <w:endnote w:id="28">
    <w:p w14:paraId="6DB9AA9A" w14:textId="3B1D2101"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Luke 22:19-20</w:t>
      </w:r>
    </w:p>
  </w:endnote>
  <w:endnote w:id="29">
    <w:p w14:paraId="136D14F4" w14:textId="1FCF46D1"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3 Nephi 18:4, 9</w:t>
      </w:r>
    </w:p>
  </w:endnote>
  <w:endnote w:id="30">
    <w:p w14:paraId="320FDCB9" w14:textId="21BDC535"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Matthew 23:37-38</w:t>
      </w:r>
    </w:p>
  </w:endnote>
  <w:endnote w:id="31">
    <w:p w14:paraId="16536BF7" w14:textId="66FA46FC"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David A.  </w:t>
      </w:r>
      <w:proofErr w:type="spellStart"/>
      <w:r w:rsidRPr="00E21397">
        <w:rPr>
          <w:rFonts w:ascii="Times New Roman" w:hAnsi="Times New Roman" w:cs="Times New Roman"/>
        </w:rPr>
        <w:t>Bednar</w:t>
      </w:r>
      <w:proofErr w:type="spellEnd"/>
      <w:r w:rsidRPr="00E21397">
        <w:rPr>
          <w:rFonts w:ascii="Times New Roman" w:hAnsi="Times New Roman" w:cs="Times New Roman"/>
        </w:rPr>
        <w:t xml:space="preserve">, “Bear Up Their Burdens With Ease.” </w:t>
      </w:r>
      <w:proofErr w:type="gramStart"/>
      <w:r w:rsidRPr="00E21397">
        <w:rPr>
          <w:rFonts w:ascii="Times New Roman" w:hAnsi="Times New Roman" w:cs="Times New Roman"/>
          <w:i/>
        </w:rPr>
        <w:t xml:space="preserve">Ensign, </w:t>
      </w:r>
      <w:r w:rsidRPr="00E21397">
        <w:rPr>
          <w:rFonts w:ascii="Times New Roman" w:hAnsi="Times New Roman" w:cs="Times New Roman"/>
        </w:rPr>
        <w:t>May 2014</w:t>
      </w:r>
      <w:r>
        <w:rPr>
          <w:rFonts w:ascii="Times New Roman" w:hAnsi="Times New Roman" w:cs="Times New Roman"/>
        </w:rPr>
        <w:t>, 88.</w:t>
      </w:r>
      <w:proofErr w:type="gramEnd"/>
    </w:p>
  </w:endnote>
  <w:endnote w:id="32">
    <w:p w14:paraId="17CA5F82" w14:textId="778E8D71"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Jeffrey R.  Holland, “Israel, Israel, God is Calling.” </w:t>
      </w:r>
      <w:r w:rsidRPr="00E21397">
        <w:rPr>
          <w:rFonts w:ascii="Times New Roman" w:hAnsi="Times New Roman" w:cs="Times New Roman"/>
          <w:i/>
        </w:rPr>
        <w:t xml:space="preserve">Speeches.  </w:t>
      </w:r>
      <w:r w:rsidRPr="00E21397">
        <w:rPr>
          <w:rFonts w:ascii="Times New Roman" w:hAnsi="Times New Roman" w:cs="Times New Roman"/>
        </w:rPr>
        <w:t>St</w:t>
      </w:r>
      <w:proofErr w:type="gramStart"/>
      <w:r w:rsidRPr="00E21397">
        <w:rPr>
          <w:rFonts w:ascii="Times New Roman" w:hAnsi="Times New Roman" w:cs="Times New Roman"/>
        </w:rPr>
        <w:t>.  George</w:t>
      </w:r>
      <w:proofErr w:type="gramEnd"/>
      <w:r w:rsidRPr="00E21397">
        <w:rPr>
          <w:rFonts w:ascii="Times New Roman" w:hAnsi="Times New Roman" w:cs="Times New Roman"/>
        </w:rPr>
        <w:t xml:space="preserve">, UT: Dixie State College Institute, September 27, 2012.  </w:t>
      </w:r>
    </w:p>
  </w:endnote>
  <w:endnote w:id="33">
    <w:p w14:paraId="507EA275" w14:textId="12052CE7"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John 2:9</w:t>
      </w:r>
    </w:p>
  </w:endnote>
  <w:endnote w:id="34">
    <w:p w14:paraId="0D4242B3" w14:textId="392F65E3"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Mark 6:31</w:t>
      </w:r>
    </w:p>
  </w:endnote>
  <w:endnote w:id="35">
    <w:p w14:paraId="16638D37" w14:textId="600876ED"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w:t>
      </w:r>
      <w:proofErr w:type="gramStart"/>
      <w:r w:rsidRPr="00E21397">
        <w:rPr>
          <w:rFonts w:ascii="Times New Roman" w:hAnsi="Times New Roman" w:cs="Times New Roman"/>
        </w:rPr>
        <w:t>see</w:t>
      </w:r>
      <w:proofErr w:type="gramEnd"/>
      <w:r w:rsidRPr="00E21397">
        <w:rPr>
          <w:rFonts w:ascii="Times New Roman" w:hAnsi="Times New Roman" w:cs="Times New Roman"/>
        </w:rPr>
        <w:t xml:space="preserve"> Doctrine and Covenants 88:33</w:t>
      </w:r>
    </w:p>
  </w:endnote>
  <w:endnote w:id="36">
    <w:p w14:paraId="336E13B6" w14:textId="34FAA86F"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Brad Wilcox, </w:t>
      </w:r>
      <w:r w:rsidRPr="00E21397">
        <w:rPr>
          <w:rFonts w:ascii="Times New Roman" w:hAnsi="Times New Roman" w:cs="Times New Roman"/>
          <w:i/>
        </w:rPr>
        <w:t xml:space="preserve">The Continuous Atonement.  </w:t>
      </w:r>
      <w:r w:rsidRPr="00E21397">
        <w:rPr>
          <w:rFonts w:ascii="Times New Roman" w:hAnsi="Times New Roman" w:cs="Times New Roman"/>
        </w:rPr>
        <w:t>Salt Lake City: Deseret Book 2009, 38.</w:t>
      </w:r>
    </w:p>
  </w:endnote>
  <w:endnote w:id="37">
    <w:p w14:paraId="5592452A" w14:textId="702E92B3" w:rsidR="008707FF" w:rsidRPr="00E21397" w:rsidRDefault="008707FF">
      <w:pPr>
        <w:pStyle w:val="EndnoteText"/>
        <w:rPr>
          <w:rFonts w:ascii="Times New Roman" w:hAnsi="Times New Roman" w:cs="Times New Roman"/>
        </w:rPr>
      </w:pPr>
      <w:r w:rsidRPr="00E21397">
        <w:rPr>
          <w:rStyle w:val="EndnoteReference"/>
          <w:rFonts w:ascii="Times New Roman" w:hAnsi="Times New Roman" w:cs="Times New Roman"/>
        </w:rPr>
        <w:endnoteRef/>
      </w:r>
      <w:r w:rsidRPr="00E21397">
        <w:rPr>
          <w:rFonts w:ascii="Times New Roman" w:hAnsi="Times New Roman" w:cs="Times New Roman"/>
        </w:rPr>
        <w:t xml:space="preserve"> Luke 1:37</w:t>
      </w:r>
    </w:p>
    <w:p w14:paraId="793E1AC9" w14:textId="77777777" w:rsidR="008707FF" w:rsidRPr="00E21397" w:rsidRDefault="008707FF">
      <w:pPr>
        <w:pStyle w:val="EndnoteText"/>
        <w:rPr>
          <w:rFonts w:ascii="Times New Roman" w:hAnsi="Times New Roman" w:cs="Times New Roman"/>
        </w:rPr>
      </w:pPr>
    </w:p>
    <w:p w14:paraId="08BFDA56" w14:textId="77777777" w:rsidR="008707FF" w:rsidRDefault="008707FF" w:rsidP="00721D4E">
      <w:pPr>
        <w:pStyle w:val="NoSpacing"/>
        <w:spacing w:line="480" w:lineRule="auto"/>
        <w:rPr>
          <w:rFonts w:ascii="Times New Roman" w:hAnsi="Times New Roman" w:cs="Times New Roman"/>
          <w:b/>
          <w:color w:val="000000"/>
          <w:shd w:val="clear" w:color="auto" w:fill="FFFFFF"/>
        </w:rPr>
      </w:pPr>
    </w:p>
    <w:p w14:paraId="4FE6B9B2" w14:textId="77777777" w:rsidR="008707FF" w:rsidRPr="007A2393" w:rsidRDefault="008707FF" w:rsidP="00721D4E">
      <w:pPr>
        <w:pStyle w:val="NoSpacing"/>
        <w:spacing w:line="480" w:lineRule="auto"/>
        <w:rPr>
          <w:rFonts w:ascii="Times New Roman" w:hAnsi="Times New Roman" w:cs="Times New Roman"/>
          <w:b/>
          <w:color w:val="000000"/>
          <w:shd w:val="clear" w:color="auto" w:fill="FFFFFF"/>
        </w:rPr>
      </w:pPr>
      <w:r w:rsidRPr="007A2393">
        <w:rPr>
          <w:rFonts w:ascii="Times New Roman" w:hAnsi="Times New Roman" w:cs="Times New Roman"/>
          <w:b/>
          <w:color w:val="000000"/>
          <w:shd w:val="clear" w:color="auto" w:fill="FFFFFF"/>
        </w:rPr>
        <w:t>References</w:t>
      </w:r>
    </w:p>
    <w:p w14:paraId="616EB309" w14:textId="77777777" w:rsidR="008707FF" w:rsidRDefault="008707FF" w:rsidP="00721D4E">
      <w:pPr>
        <w:pStyle w:val="NoSpacing"/>
        <w:spacing w:line="480" w:lineRule="auto"/>
        <w:rPr>
          <w:rFonts w:ascii="Times New Roman" w:hAnsi="Times New Roman" w:cs="Times New Roman"/>
          <w:color w:val="000000"/>
          <w:shd w:val="clear" w:color="auto" w:fill="FFFFFF"/>
        </w:rPr>
      </w:pPr>
      <w:proofErr w:type="spellStart"/>
      <w:r>
        <w:rPr>
          <w:rFonts w:ascii="Times New Roman" w:hAnsi="Times New Roman" w:cs="Times New Roman"/>
          <w:color w:val="000000"/>
          <w:shd w:val="clear" w:color="auto" w:fill="FFFFFF"/>
        </w:rPr>
        <w:t>Bednar</w:t>
      </w:r>
      <w:proofErr w:type="spellEnd"/>
      <w:r>
        <w:rPr>
          <w:rFonts w:ascii="Times New Roman" w:hAnsi="Times New Roman" w:cs="Times New Roman"/>
          <w:color w:val="000000"/>
          <w:shd w:val="clear" w:color="auto" w:fill="FFFFFF"/>
        </w:rPr>
        <w:t>, David A. “Bear Up Their Burdens with Ease.” April Conf. 2014.</w:t>
      </w:r>
    </w:p>
    <w:p w14:paraId="6ED74425"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Holland, Jeffrey R.</w:t>
      </w:r>
      <w:r w:rsidRPr="006A0340">
        <w:rPr>
          <w:rStyle w:val="apple-converted-space"/>
          <w:rFonts w:ascii="Times New Roman" w:hAnsi="Times New Roman" w:cs="Times New Roman"/>
          <w:color w:val="000000"/>
          <w:shd w:val="clear" w:color="auto" w:fill="FFFFFF"/>
        </w:rPr>
        <w:t> </w:t>
      </w:r>
      <w:r w:rsidRPr="006A0340">
        <w:rPr>
          <w:rFonts w:ascii="Times New Roman" w:hAnsi="Times New Roman" w:cs="Times New Roman"/>
          <w:i/>
          <w:iCs/>
          <w:color w:val="000000"/>
          <w:shd w:val="clear" w:color="auto" w:fill="FFFFFF"/>
        </w:rPr>
        <w:t>Christ and the New Covenant</w:t>
      </w:r>
      <w:r w:rsidRPr="006A0340">
        <w:rPr>
          <w:rFonts w:ascii="Times New Roman" w:hAnsi="Times New Roman" w:cs="Times New Roman"/>
          <w:color w:val="000000"/>
          <w:shd w:val="clear" w:color="auto" w:fill="FFFFFF"/>
        </w:rPr>
        <w:t xml:space="preserve">. Salt Lake City, UT: Deseret Book, </w:t>
      </w:r>
    </w:p>
    <w:p w14:paraId="535E4483" w14:textId="77777777" w:rsidR="008707FF" w:rsidRPr="006A0340" w:rsidRDefault="008707FF" w:rsidP="00721D4E">
      <w:pPr>
        <w:pStyle w:val="NoSpacing"/>
        <w:spacing w:line="480" w:lineRule="auto"/>
        <w:ind w:firstLine="720"/>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2006. Print.</w:t>
      </w:r>
    </w:p>
    <w:p w14:paraId="62774635"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 xml:space="preserve">Holland, Jeffrey R. “Israel, Israel, God is Calling.” CES Devotionals. St. George. 04 Apr. </w:t>
      </w:r>
    </w:p>
    <w:p w14:paraId="14CD3952" w14:textId="77777777" w:rsidR="008707FF" w:rsidRPr="006A0340" w:rsidRDefault="008707FF" w:rsidP="00721D4E">
      <w:pPr>
        <w:pStyle w:val="NoSpacing"/>
        <w:spacing w:line="480" w:lineRule="auto"/>
        <w:ind w:firstLine="720"/>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 xml:space="preserve">2014. Speeches. </w:t>
      </w:r>
    </w:p>
    <w:p w14:paraId="201CBF01"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 xml:space="preserve">Madsen, Truman G. and Ann N. </w:t>
      </w:r>
      <w:r w:rsidRPr="006A0340">
        <w:rPr>
          <w:rFonts w:ascii="Times New Roman" w:hAnsi="Times New Roman" w:cs="Times New Roman"/>
          <w:i/>
          <w:color w:val="000000"/>
          <w:shd w:val="clear" w:color="auto" w:fill="FFFFFF"/>
        </w:rPr>
        <w:t>The Temple: Where Heaven Meets Earth.</w:t>
      </w:r>
      <w:r w:rsidRPr="006A0340">
        <w:rPr>
          <w:rFonts w:ascii="Times New Roman" w:hAnsi="Times New Roman" w:cs="Times New Roman"/>
          <w:color w:val="000000"/>
          <w:shd w:val="clear" w:color="auto" w:fill="FFFFFF"/>
        </w:rPr>
        <w:t xml:space="preserve"> Salt Lake </w:t>
      </w:r>
    </w:p>
    <w:p w14:paraId="09D85665" w14:textId="77777777" w:rsidR="008707FF" w:rsidRPr="006A0340" w:rsidRDefault="008707FF" w:rsidP="00721D4E">
      <w:pPr>
        <w:pStyle w:val="NoSpacing"/>
        <w:spacing w:line="480" w:lineRule="auto"/>
        <w:ind w:firstLine="720"/>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 xml:space="preserve">City: Deseret Book, 2008. Print. </w:t>
      </w:r>
    </w:p>
    <w:p w14:paraId="4B7709AD"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proofErr w:type="gramStart"/>
      <w:r w:rsidRPr="006A0340">
        <w:rPr>
          <w:rFonts w:ascii="Times New Roman" w:hAnsi="Times New Roman" w:cs="Times New Roman"/>
          <w:color w:val="000000"/>
          <w:shd w:val="clear" w:color="auto" w:fill="FFFFFF"/>
        </w:rPr>
        <w:t>Samuelson</w:t>
      </w:r>
      <w:proofErr w:type="gramEnd"/>
      <w:r w:rsidRPr="006A0340">
        <w:rPr>
          <w:rFonts w:ascii="Times New Roman" w:hAnsi="Times New Roman" w:cs="Times New Roman"/>
          <w:color w:val="000000"/>
          <w:shd w:val="clear" w:color="auto" w:fill="FFFFFF"/>
        </w:rPr>
        <w:t xml:space="preserve">, Cecil O. “Be </w:t>
      </w:r>
      <w:proofErr w:type="gramStart"/>
      <w:r w:rsidRPr="006A0340">
        <w:rPr>
          <w:rFonts w:ascii="Times New Roman" w:hAnsi="Times New Roman" w:cs="Times New Roman"/>
          <w:color w:val="000000"/>
          <w:shd w:val="clear" w:color="auto" w:fill="FFFFFF"/>
        </w:rPr>
        <w:t>Ye Therefore Perfect</w:t>
      </w:r>
      <w:proofErr w:type="gramEnd"/>
      <w:r w:rsidRPr="006A0340">
        <w:rPr>
          <w:rFonts w:ascii="Times New Roman" w:hAnsi="Times New Roman" w:cs="Times New Roman"/>
          <w:color w:val="000000"/>
          <w:shd w:val="clear" w:color="auto" w:fill="FFFFFF"/>
        </w:rPr>
        <w:t xml:space="preserve">.” </w:t>
      </w:r>
      <w:proofErr w:type="gramStart"/>
      <w:r w:rsidRPr="006A0340">
        <w:rPr>
          <w:rFonts w:ascii="Times New Roman" w:hAnsi="Times New Roman" w:cs="Times New Roman"/>
          <w:color w:val="000000"/>
          <w:shd w:val="clear" w:color="auto" w:fill="FFFFFF"/>
        </w:rPr>
        <w:t>Brigham Young Devotionals.</w:t>
      </w:r>
      <w:proofErr w:type="gramEnd"/>
      <w:r w:rsidRPr="006A0340">
        <w:rPr>
          <w:rFonts w:ascii="Times New Roman" w:hAnsi="Times New Roman" w:cs="Times New Roman"/>
          <w:color w:val="000000"/>
          <w:shd w:val="clear" w:color="auto" w:fill="FFFFFF"/>
        </w:rPr>
        <w:t xml:space="preserve"> Provo. 04 </w:t>
      </w:r>
    </w:p>
    <w:p w14:paraId="30BB1966" w14:textId="77777777" w:rsidR="008707FF" w:rsidRPr="006A0340" w:rsidRDefault="008707FF" w:rsidP="00721D4E">
      <w:pPr>
        <w:pStyle w:val="NoSpacing"/>
        <w:spacing w:line="480" w:lineRule="auto"/>
        <w:ind w:firstLine="720"/>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 xml:space="preserve">Apr. 2014. Speeches. </w:t>
      </w:r>
    </w:p>
    <w:p w14:paraId="14CA38F2"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proofErr w:type="gramStart"/>
      <w:r w:rsidRPr="006A0340">
        <w:rPr>
          <w:rFonts w:ascii="Times New Roman" w:hAnsi="Times New Roman" w:cs="Times New Roman"/>
          <w:color w:val="000000"/>
          <w:shd w:val="clear" w:color="auto" w:fill="FFFFFF"/>
        </w:rPr>
        <w:t>Top, Brent L.</w:t>
      </w:r>
      <w:proofErr w:type="gramEnd"/>
      <w:r w:rsidRPr="006A0340">
        <w:rPr>
          <w:rFonts w:ascii="Times New Roman" w:hAnsi="Times New Roman" w:cs="Times New Roman"/>
          <w:color w:val="000000"/>
          <w:shd w:val="clear" w:color="auto" w:fill="FFFFFF"/>
        </w:rPr>
        <w:t xml:space="preserve"> </w:t>
      </w:r>
      <w:r w:rsidRPr="006A0340">
        <w:rPr>
          <w:rFonts w:ascii="Times New Roman" w:hAnsi="Times New Roman" w:cs="Times New Roman"/>
          <w:i/>
          <w:color w:val="000000"/>
          <w:shd w:val="clear" w:color="auto" w:fill="FFFFFF"/>
        </w:rPr>
        <w:t>When You Can’t Do It Alone.</w:t>
      </w:r>
      <w:r w:rsidRPr="006A0340">
        <w:rPr>
          <w:rFonts w:ascii="Times New Roman" w:hAnsi="Times New Roman" w:cs="Times New Roman"/>
          <w:color w:val="000000"/>
          <w:shd w:val="clear" w:color="auto" w:fill="FFFFFF"/>
        </w:rPr>
        <w:t xml:space="preserve"> Salt Lake City: Deseret Book, 2008. Print.</w:t>
      </w:r>
    </w:p>
    <w:p w14:paraId="28934B25" w14:textId="4376A034" w:rsidR="008707FF" w:rsidRPr="006A0340" w:rsidRDefault="008707FF" w:rsidP="005C67E5">
      <w:pPr>
        <w:pStyle w:val="NoSpacing"/>
        <w:spacing w:line="480" w:lineRule="auto"/>
        <w:rPr>
          <w:rFonts w:ascii="Times New Roman" w:hAnsi="Times New Roman" w:cs="Times New Roman"/>
          <w:color w:val="000000"/>
          <w:shd w:val="clear" w:color="auto" w:fill="FFFFFF"/>
        </w:rPr>
      </w:pPr>
      <w:proofErr w:type="spellStart"/>
      <w:r w:rsidRPr="006A0340">
        <w:rPr>
          <w:rFonts w:ascii="Times New Roman" w:hAnsi="Times New Roman" w:cs="Times New Roman"/>
          <w:color w:val="000000"/>
          <w:shd w:val="clear" w:color="auto" w:fill="FFFFFF"/>
        </w:rPr>
        <w:t>Uchtdorf</w:t>
      </w:r>
      <w:proofErr w:type="spellEnd"/>
      <w:r w:rsidRPr="006A0340">
        <w:rPr>
          <w:rFonts w:ascii="Times New Roman" w:hAnsi="Times New Roman" w:cs="Times New Roman"/>
          <w:color w:val="000000"/>
          <w:shd w:val="clear" w:color="auto" w:fill="FFFFFF"/>
        </w:rPr>
        <w:t xml:space="preserve">, Dieter F. "Waiting on the Road to Damascus." April </w:t>
      </w:r>
      <w:r>
        <w:rPr>
          <w:rFonts w:ascii="Times New Roman" w:hAnsi="Times New Roman" w:cs="Times New Roman"/>
          <w:color w:val="000000"/>
          <w:shd w:val="clear" w:color="auto" w:fill="FFFFFF"/>
        </w:rPr>
        <w:t>Conf. 2014.</w:t>
      </w:r>
    </w:p>
    <w:p w14:paraId="35B69DEA" w14:textId="77777777" w:rsidR="008707FF" w:rsidRPr="006A0340" w:rsidRDefault="008707FF" w:rsidP="00721D4E">
      <w:pPr>
        <w:pStyle w:val="NoSpacing"/>
        <w:spacing w:line="480" w:lineRule="auto"/>
        <w:rPr>
          <w:rFonts w:ascii="Times New Roman" w:hAnsi="Times New Roman" w:cs="Times New Roman"/>
          <w:color w:val="000000"/>
          <w:shd w:val="clear" w:color="auto" w:fill="FFFFFF"/>
        </w:rPr>
      </w:pPr>
      <w:r w:rsidRPr="006A0340">
        <w:rPr>
          <w:rFonts w:ascii="Times New Roman" w:hAnsi="Times New Roman" w:cs="Times New Roman"/>
          <w:color w:val="000000"/>
          <w:shd w:val="clear" w:color="auto" w:fill="FFFFFF"/>
        </w:rPr>
        <w:t>Wilcox, Brad.</w:t>
      </w:r>
      <w:r w:rsidRPr="006A0340">
        <w:rPr>
          <w:rStyle w:val="apple-converted-space"/>
          <w:rFonts w:ascii="Times New Roman" w:hAnsi="Times New Roman" w:cs="Times New Roman"/>
          <w:color w:val="000000"/>
          <w:shd w:val="clear" w:color="auto" w:fill="FFFFFF"/>
        </w:rPr>
        <w:t> </w:t>
      </w:r>
      <w:proofErr w:type="gramStart"/>
      <w:r w:rsidRPr="006A0340">
        <w:rPr>
          <w:rFonts w:ascii="Times New Roman" w:hAnsi="Times New Roman" w:cs="Times New Roman"/>
          <w:i/>
          <w:iCs/>
          <w:color w:val="000000"/>
          <w:shd w:val="clear" w:color="auto" w:fill="FFFFFF"/>
        </w:rPr>
        <w:t>The Continuous Atonement.</w:t>
      </w:r>
      <w:proofErr w:type="gramEnd"/>
      <w:r w:rsidRPr="006A0340">
        <w:rPr>
          <w:rFonts w:ascii="Times New Roman" w:hAnsi="Times New Roman" w:cs="Times New Roman"/>
          <w:color w:val="000000"/>
          <w:shd w:val="clear" w:color="auto" w:fill="FFFFFF"/>
        </w:rPr>
        <w:t xml:space="preserve"> Salt Lake City: Deseret Book, 2009. Print.</w:t>
      </w:r>
    </w:p>
    <w:p w14:paraId="39D4DAD2" w14:textId="77777777" w:rsidR="008707FF" w:rsidRDefault="008707FF" w:rsidP="00721D4E">
      <w:pPr>
        <w:pStyle w:val="NoSpacing"/>
        <w:spacing w:line="480" w:lineRule="auto"/>
        <w:rPr>
          <w:rFonts w:ascii="Times New Roman" w:hAnsi="Times New Roman" w:cs="Times New Roman"/>
          <w:iCs/>
          <w:color w:val="000000"/>
          <w:shd w:val="clear" w:color="auto" w:fill="FFFFFF"/>
        </w:rPr>
      </w:pPr>
      <w:r w:rsidRPr="006A0340">
        <w:rPr>
          <w:rFonts w:ascii="Times New Roman" w:hAnsi="Times New Roman" w:cs="Times New Roman"/>
          <w:color w:val="000000"/>
          <w:shd w:val="clear" w:color="auto" w:fill="FFFFFF"/>
        </w:rPr>
        <w:t>Wilcox, Brad.</w:t>
      </w:r>
      <w:r w:rsidRPr="006A0340">
        <w:rPr>
          <w:rStyle w:val="apple-converted-space"/>
          <w:rFonts w:ascii="Times New Roman" w:hAnsi="Times New Roman" w:cs="Times New Roman"/>
          <w:color w:val="000000"/>
          <w:shd w:val="clear" w:color="auto" w:fill="FFFFFF"/>
        </w:rPr>
        <w:t> </w:t>
      </w:r>
      <w:proofErr w:type="gramStart"/>
      <w:r w:rsidRPr="006A0340">
        <w:rPr>
          <w:rFonts w:ascii="Times New Roman" w:hAnsi="Times New Roman" w:cs="Times New Roman"/>
          <w:i/>
          <w:iCs/>
          <w:color w:val="000000"/>
          <w:shd w:val="clear" w:color="auto" w:fill="FFFFFF"/>
        </w:rPr>
        <w:t>The Continuous Conversion.</w:t>
      </w:r>
      <w:proofErr w:type="gramEnd"/>
      <w:r w:rsidRPr="006A0340">
        <w:rPr>
          <w:rFonts w:ascii="Times New Roman" w:hAnsi="Times New Roman" w:cs="Times New Roman"/>
          <w:i/>
          <w:iCs/>
          <w:color w:val="000000"/>
          <w:shd w:val="clear" w:color="auto" w:fill="FFFFFF"/>
        </w:rPr>
        <w:t xml:space="preserve"> </w:t>
      </w:r>
      <w:r w:rsidRPr="006A0340">
        <w:rPr>
          <w:rFonts w:ascii="Times New Roman" w:hAnsi="Times New Roman" w:cs="Times New Roman"/>
          <w:iCs/>
          <w:color w:val="000000"/>
          <w:shd w:val="clear" w:color="auto" w:fill="FFFFFF"/>
        </w:rPr>
        <w:t xml:space="preserve">Salt Lake City: Deseret Book, 2013. Print. </w:t>
      </w:r>
    </w:p>
    <w:p w14:paraId="5E9687DB" w14:textId="77777777" w:rsidR="008707FF" w:rsidRDefault="008707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DC28" w14:textId="77777777" w:rsidR="008707FF" w:rsidRDefault="008707FF" w:rsidP="00EE7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ADD8C" w14:textId="77777777" w:rsidR="008707FF" w:rsidRDefault="008707FF" w:rsidP="00F61A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8D96" w14:textId="77777777" w:rsidR="008707FF" w:rsidRDefault="008707FF" w:rsidP="00F61A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A81B4" w14:textId="77777777" w:rsidR="008707FF" w:rsidRDefault="008707FF" w:rsidP="00F61A5E">
      <w:pPr>
        <w:spacing w:after="0"/>
      </w:pPr>
      <w:r>
        <w:separator/>
      </w:r>
    </w:p>
  </w:footnote>
  <w:footnote w:type="continuationSeparator" w:id="0">
    <w:p w14:paraId="5AE2C9BB" w14:textId="77777777" w:rsidR="008707FF" w:rsidRDefault="008707FF" w:rsidP="00F61A5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D0197"/>
    <w:multiLevelType w:val="multilevel"/>
    <w:tmpl w:val="5C5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2F"/>
    <w:rsid w:val="00004263"/>
    <w:rsid w:val="00004FE2"/>
    <w:rsid w:val="000071CC"/>
    <w:rsid w:val="00013CF6"/>
    <w:rsid w:val="00031127"/>
    <w:rsid w:val="00043B18"/>
    <w:rsid w:val="000559AF"/>
    <w:rsid w:val="00057809"/>
    <w:rsid w:val="000616BA"/>
    <w:rsid w:val="000725A0"/>
    <w:rsid w:val="00080118"/>
    <w:rsid w:val="00095EBD"/>
    <w:rsid w:val="000A31E4"/>
    <w:rsid w:val="000A48D7"/>
    <w:rsid w:val="000B0C2B"/>
    <w:rsid w:val="000C5A3B"/>
    <w:rsid w:val="000E2D68"/>
    <w:rsid w:val="000E7A8D"/>
    <w:rsid w:val="000F5793"/>
    <w:rsid w:val="00100DC4"/>
    <w:rsid w:val="00127D7C"/>
    <w:rsid w:val="00132037"/>
    <w:rsid w:val="00132414"/>
    <w:rsid w:val="00133E0A"/>
    <w:rsid w:val="0013465A"/>
    <w:rsid w:val="00147951"/>
    <w:rsid w:val="00157C09"/>
    <w:rsid w:val="00161C7A"/>
    <w:rsid w:val="00163BB0"/>
    <w:rsid w:val="00190475"/>
    <w:rsid w:val="0019288A"/>
    <w:rsid w:val="001A25BF"/>
    <w:rsid w:val="001A4B65"/>
    <w:rsid w:val="001D0C49"/>
    <w:rsid w:val="001D2DA1"/>
    <w:rsid w:val="001F0014"/>
    <w:rsid w:val="001F15AE"/>
    <w:rsid w:val="001F6E8A"/>
    <w:rsid w:val="00211F12"/>
    <w:rsid w:val="00212F3E"/>
    <w:rsid w:val="002141E7"/>
    <w:rsid w:val="00216F47"/>
    <w:rsid w:val="002215CD"/>
    <w:rsid w:val="00225006"/>
    <w:rsid w:val="002343D3"/>
    <w:rsid w:val="00251811"/>
    <w:rsid w:val="00255A79"/>
    <w:rsid w:val="00270878"/>
    <w:rsid w:val="00290638"/>
    <w:rsid w:val="002972CB"/>
    <w:rsid w:val="002B6C77"/>
    <w:rsid w:val="002E6C3F"/>
    <w:rsid w:val="002E6CAA"/>
    <w:rsid w:val="002F12CD"/>
    <w:rsid w:val="002F3552"/>
    <w:rsid w:val="002F5649"/>
    <w:rsid w:val="00312877"/>
    <w:rsid w:val="0031736D"/>
    <w:rsid w:val="00317BB7"/>
    <w:rsid w:val="00317BF5"/>
    <w:rsid w:val="00336FB5"/>
    <w:rsid w:val="003A39ED"/>
    <w:rsid w:val="003B284B"/>
    <w:rsid w:val="003B3296"/>
    <w:rsid w:val="003B3B61"/>
    <w:rsid w:val="003B4105"/>
    <w:rsid w:val="003C5586"/>
    <w:rsid w:val="003C582E"/>
    <w:rsid w:val="003D04E7"/>
    <w:rsid w:val="003D6DF7"/>
    <w:rsid w:val="003D7D48"/>
    <w:rsid w:val="003F0162"/>
    <w:rsid w:val="00401181"/>
    <w:rsid w:val="0040326A"/>
    <w:rsid w:val="004061EE"/>
    <w:rsid w:val="00414B1C"/>
    <w:rsid w:val="004249CF"/>
    <w:rsid w:val="004305C6"/>
    <w:rsid w:val="00431BD6"/>
    <w:rsid w:val="00435933"/>
    <w:rsid w:val="00476B19"/>
    <w:rsid w:val="0049413F"/>
    <w:rsid w:val="00494550"/>
    <w:rsid w:val="004B39DC"/>
    <w:rsid w:val="004B4F0A"/>
    <w:rsid w:val="004C6BAE"/>
    <w:rsid w:val="004E3A6C"/>
    <w:rsid w:val="004E7197"/>
    <w:rsid w:val="004F2A59"/>
    <w:rsid w:val="00501848"/>
    <w:rsid w:val="00507853"/>
    <w:rsid w:val="00520349"/>
    <w:rsid w:val="005230A0"/>
    <w:rsid w:val="005342E4"/>
    <w:rsid w:val="00543036"/>
    <w:rsid w:val="00546141"/>
    <w:rsid w:val="005475AF"/>
    <w:rsid w:val="005647BE"/>
    <w:rsid w:val="005719A0"/>
    <w:rsid w:val="00586E7F"/>
    <w:rsid w:val="0059729E"/>
    <w:rsid w:val="005B2AF2"/>
    <w:rsid w:val="005B42A3"/>
    <w:rsid w:val="005C67E5"/>
    <w:rsid w:val="005D2A31"/>
    <w:rsid w:val="005E1408"/>
    <w:rsid w:val="005F0C12"/>
    <w:rsid w:val="005F5312"/>
    <w:rsid w:val="005F5A51"/>
    <w:rsid w:val="006031CB"/>
    <w:rsid w:val="00611F2C"/>
    <w:rsid w:val="00623E51"/>
    <w:rsid w:val="006264E6"/>
    <w:rsid w:val="006324A8"/>
    <w:rsid w:val="00635318"/>
    <w:rsid w:val="00654E24"/>
    <w:rsid w:val="006569D5"/>
    <w:rsid w:val="0067004D"/>
    <w:rsid w:val="0067762D"/>
    <w:rsid w:val="00682941"/>
    <w:rsid w:val="00696F1D"/>
    <w:rsid w:val="00697FE4"/>
    <w:rsid w:val="006A0340"/>
    <w:rsid w:val="006A7BEF"/>
    <w:rsid w:val="006C713A"/>
    <w:rsid w:val="006D3497"/>
    <w:rsid w:val="006E2444"/>
    <w:rsid w:val="006E7C13"/>
    <w:rsid w:val="00701062"/>
    <w:rsid w:val="00715BF2"/>
    <w:rsid w:val="00721D4E"/>
    <w:rsid w:val="00727B9E"/>
    <w:rsid w:val="007349B5"/>
    <w:rsid w:val="0074554B"/>
    <w:rsid w:val="007577FC"/>
    <w:rsid w:val="00771C1D"/>
    <w:rsid w:val="007731BB"/>
    <w:rsid w:val="007838E0"/>
    <w:rsid w:val="0078682F"/>
    <w:rsid w:val="007868AB"/>
    <w:rsid w:val="007A16D3"/>
    <w:rsid w:val="007A2393"/>
    <w:rsid w:val="007C49FC"/>
    <w:rsid w:val="007C5B97"/>
    <w:rsid w:val="007D3B31"/>
    <w:rsid w:val="007E20A9"/>
    <w:rsid w:val="007F0E33"/>
    <w:rsid w:val="00815732"/>
    <w:rsid w:val="00844A39"/>
    <w:rsid w:val="00856DA5"/>
    <w:rsid w:val="0086351F"/>
    <w:rsid w:val="00865885"/>
    <w:rsid w:val="008707FF"/>
    <w:rsid w:val="00877ABD"/>
    <w:rsid w:val="008A392A"/>
    <w:rsid w:val="008B73ED"/>
    <w:rsid w:val="008D1EBB"/>
    <w:rsid w:val="008D48B7"/>
    <w:rsid w:val="008E1FC1"/>
    <w:rsid w:val="008F5F83"/>
    <w:rsid w:val="00900B62"/>
    <w:rsid w:val="00916A99"/>
    <w:rsid w:val="0092675A"/>
    <w:rsid w:val="00936188"/>
    <w:rsid w:val="009635A0"/>
    <w:rsid w:val="009639CF"/>
    <w:rsid w:val="0096400B"/>
    <w:rsid w:val="00974A8C"/>
    <w:rsid w:val="00974B78"/>
    <w:rsid w:val="00982AB4"/>
    <w:rsid w:val="00986B39"/>
    <w:rsid w:val="00987AD8"/>
    <w:rsid w:val="009C5DF3"/>
    <w:rsid w:val="009D20E8"/>
    <w:rsid w:val="009D4703"/>
    <w:rsid w:val="009D7402"/>
    <w:rsid w:val="009E138C"/>
    <w:rsid w:val="009F16EC"/>
    <w:rsid w:val="009F5268"/>
    <w:rsid w:val="009F5967"/>
    <w:rsid w:val="00A03E4C"/>
    <w:rsid w:val="00A0427E"/>
    <w:rsid w:val="00A06D36"/>
    <w:rsid w:val="00A14903"/>
    <w:rsid w:val="00A25968"/>
    <w:rsid w:val="00A2790D"/>
    <w:rsid w:val="00A27BFB"/>
    <w:rsid w:val="00A35408"/>
    <w:rsid w:val="00A40982"/>
    <w:rsid w:val="00A51FCF"/>
    <w:rsid w:val="00A57754"/>
    <w:rsid w:val="00A64AF1"/>
    <w:rsid w:val="00A74CE3"/>
    <w:rsid w:val="00A8030D"/>
    <w:rsid w:val="00A95117"/>
    <w:rsid w:val="00AA285E"/>
    <w:rsid w:val="00AC5D57"/>
    <w:rsid w:val="00AE0376"/>
    <w:rsid w:val="00AE23CF"/>
    <w:rsid w:val="00AF111E"/>
    <w:rsid w:val="00AF3E32"/>
    <w:rsid w:val="00AF5760"/>
    <w:rsid w:val="00B10CDF"/>
    <w:rsid w:val="00B21198"/>
    <w:rsid w:val="00B302E1"/>
    <w:rsid w:val="00B30881"/>
    <w:rsid w:val="00B31566"/>
    <w:rsid w:val="00B31FA7"/>
    <w:rsid w:val="00B32599"/>
    <w:rsid w:val="00B42916"/>
    <w:rsid w:val="00B43EF3"/>
    <w:rsid w:val="00B46477"/>
    <w:rsid w:val="00B46ABA"/>
    <w:rsid w:val="00B47687"/>
    <w:rsid w:val="00B526D6"/>
    <w:rsid w:val="00B54872"/>
    <w:rsid w:val="00B63B37"/>
    <w:rsid w:val="00B65533"/>
    <w:rsid w:val="00B72D5F"/>
    <w:rsid w:val="00B73D6C"/>
    <w:rsid w:val="00B94D9D"/>
    <w:rsid w:val="00B973A7"/>
    <w:rsid w:val="00BB05ED"/>
    <w:rsid w:val="00BB077B"/>
    <w:rsid w:val="00BC143C"/>
    <w:rsid w:val="00BC2298"/>
    <w:rsid w:val="00BC28FB"/>
    <w:rsid w:val="00BC312F"/>
    <w:rsid w:val="00BD4A3A"/>
    <w:rsid w:val="00BE3E41"/>
    <w:rsid w:val="00BF5946"/>
    <w:rsid w:val="00C05872"/>
    <w:rsid w:val="00C10A57"/>
    <w:rsid w:val="00C1233F"/>
    <w:rsid w:val="00C16DE1"/>
    <w:rsid w:val="00C24802"/>
    <w:rsid w:val="00C31DE2"/>
    <w:rsid w:val="00C36B17"/>
    <w:rsid w:val="00C61496"/>
    <w:rsid w:val="00C67CAB"/>
    <w:rsid w:val="00C74214"/>
    <w:rsid w:val="00C747B5"/>
    <w:rsid w:val="00C750B4"/>
    <w:rsid w:val="00C75FED"/>
    <w:rsid w:val="00C765D8"/>
    <w:rsid w:val="00C804E3"/>
    <w:rsid w:val="00C82963"/>
    <w:rsid w:val="00C86BB6"/>
    <w:rsid w:val="00C979F4"/>
    <w:rsid w:val="00CA4B7D"/>
    <w:rsid w:val="00CD2681"/>
    <w:rsid w:val="00CD5E0C"/>
    <w:rsid w:val="00CE6F81"/>
    <w:rsid w:val="00D008D8"/>
    <w:rsid w:val="00D07387"/>
    <w:rsid w:val="00D078EB"/>
    <w:rsid w:val="00D10281"/>
    <w:rsid w:val="00D13997"/>
    <w:rsid w:val="00D16F0E"/>
    <w:rsid w:val="00D522F6"/>
    <w:rsid w:val="00D61FFE"/>
    <w:rsid w:val="00D71D6E"/>
    <w:rsid w:val="00D777A4"/>
    <w:rsid w:val="00D8562F"/>
    <w:rsid w:val="00DA691F"/>
    <w:rsid w:val="00DC47F7"/>
    <w:rsid w:val="00DD4607"/>
    <w:rsid w:val="00E079B9"/>
    <w:rsid w:val="00E15A4E"/>
    <w:rsid w:val="00E21397"/>
    <w:rsid w:val="00E2419A"/>
    <w:rsid w:val="00E27EB6"/>
    <w:rsid w:val="00E47679"/>
    <w:rsid w:val="00E52D23"/>
    <w:rsid w:val="00E5571F"/>
    <w:rsid w:val="00E604B5"/>
    <w:rsid w:val="00E67F22"/>
    <w:rsid w:val="00E9441D"/>
    <w:rsid w:val="00E97A5A"/>
    <w:rsid w:val="00EA2655"/>
    <w:rsid w:val="00EA4CE6"/>
    <w:rsid w:val="00EA7416"/>
    <w:rsid w:val="00EB2263"/>
    <w:rsid w:val="00EB4732"/>
    <w:rsid w:val="00EB6994"/>
    <w:rsid w:val="00EB7486"/>
    <w:rsid w:val="00ED3E3D"/>
    <w:rsid w:val="00EE7756"/>
    <w:rsid w:val="00EF4CF5"/>
    <w:rsid w:val="00F007D9"/>
    <w:rsid w:val="00F249FE"/>
    <w:rsid w:val="00F341D5"/>
    <w:rsid w:val="00F35EAD"/>
    <w:rsid w:val="00F5081F"/>
    <w:rsid w:val="00F540C3"/>
    <w:rsid w:val="00F61A5E"/>
    <w:rsid w:val="00F65917"/>
    <w:rsid w:val="00F9312B"/>
    <w:rsid w:val="00F958BE"/>
    <w:rsid w:val="00FA4BBA"/>
    <w:rsid w:val="00FB2224"/>
    <w:rsid w:val="00FC19DC"/>
    <w:rsid w:val="00FC773E"/>
    <w:rsid w:val="00FD0FFC"/>
    <w:rsid w:val="00FD6512"/>
    <w:rsid w:val="00FD74BD"/>
    <w:rsid w:val="00FD7979"/>
    <w:rsid w:val="00FF3B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4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7"/>
  </w:style>
  <w:style w:type="paragraph" w:styleId="Heading3">
    <w:name w:val="heading 3"/>
    <w:basedOn w:val="Normal"/>
    <w:link w:val="Heading3Char"/>
    <w:uiPriority w:val="9"/>
    <w:qFormat/>
    <w:rsid w:val="006031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5760"/>
  </w:style>
  <w:style w:type="character" w:customStyle="1" w:styleId="il">
    <w:name w:val="il"/>
    <w:basedOn w:val="DefaultParagraphFont"/>
    <w:rsid w:val="00AF5760"/>
  </w:style>
  <w:style w:type="character" w:customStyle="1" w:styleId="verse">
    <w:name w:val="verse"/>
    <w:basedOn w:val="DefaultParagraphFont"/>
    <w:rsid w:val="002215CD"/>
  </w:style>
  <w:style w:type="character" w:styleId="Hyperlink">
    <w:name w:val="Hyperlink"/>
    <w:basedOn w:val="DefaultParagraphFont"/>
    <w:uiPriority w:val="99"/>
    <w:unhideWhenUsed/>
    <w:rsid w:val="002215CD"/>
    <w:rPr>
      <w:color w:val="0000FF"/>
      <w:u w:val="single"/>
    </w:rPr>
  </w:style>
  <w:style w:type="character" w:customStyle="1" w:styleId="clarityword">
    <w:name w:val="clarityword"/>
    <w:basedOn w:val="DefaultParagraphFont"/>
    <w:rsid w:val="002215CD"/>
  </w:style>
  <w:style w:type="paragraph" w:styleId="Footer">
    <w:name w:val="footer"/>
    <w:basedOn w:val="Normal"/>
    <w:link w:val="FooterChar"/>
    <w:uiPriority w:val="99"/>
    <w:unhideWhenUsed/>
    <w:rsid w:val="00F61A5E"/>
    <w:pPr>
      <w:tabs>
        <w:tab w:val="center" w:pos="4320"/>
        <w:tab w:val="right" w:pos="8640"/>
      </w:tabs>
      <w:spacing w:after="0"/>
    </w:pPr>
  </w:style>
  <w:style w:type="character" w:customStyle="1" w:styleId="FooterChar">
    <w:name w:val="Footer Char"/>
    <w:basedOn w:val="DefaultParagraphFont"/>
    <w:link w:val="Footer"/>
    <w:uiPriority w:val="99"/>
    <w:rsid w:val="00F61A5E"/>
  </w:style>
  <w:style w:type="character" w:styleId="PageNumber">
    <w:name w:val="page number"/>
    <w:basedOn w:val="DefaultParagraphFont"/>
    <w:uiPriority w:val="99"/>
    <w:semiHidden/>
    <w:unhideWhenUsed/>
    <w:rsid w:val="00F61A5E"/>
  </w:style>
  <w:style w:type="paragraph" w:styleId="NoSpacing">
    <w:name w:val="No Spacing"/>
    <w:uiPriority w:val="1"/>
    <w:qFormat/>
    <w:rsid w:val="00B42916"/>
    <w:pPr>
      <w:spacing w:after="0"/>
    </w:pPr>
  </w:style>
  <w:style w:type="character" w:customStyle="1" w:styleId="Heading3Char">
    <w:name w:val="Heading 3 Char"/>
    <w:basedOn w:val="DefaultParagraphFont"/>
    <w:link w:val="Heading3"/>
    <w:uiPriority w:val="9"/>
    <w:rsid w:val="006031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1CB"/>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6031CB"/>
  </w:style>
  <w:style w:type="character" w:customStyle="1" w:styleId="emphasis">
    <w:name w:val="emphasis"/>
    <w:basedOn w:val="DefaultParagraphFont"/>
    <w:rsid w:val="00654E24"/>
  </w:style>
  <w:style w:type="paragraph" w:styleId="Header">
    <w:name w:val="header"/>
    <w:basedOn w:val="Normal"/>
    <w:link w:val="HeaderChar"/>
    <w:uiPriority w:val="99"/>
    <w:unhideWhenUsed/>
    <w:rsid w:val="007A2393"/>
    <w:pPr>
      <w:tabs>
        <w:tab w:val="center" w:pos="4320"/>
        <w:tab w:val="right" w:pos="8640"/>
      </w:tabs>
      <w:spacing w:after="0"/>
    </w:pPr>
  </w:style>
  <w:style w:type="character" w:customStyle="1" w:styleId="HeaderChar">
    <w:name w:val="Header Char"/>
    <w:basedOn w:val="DefaultParagraphFont"/>
    <w:link w:val="Header"/>
    <w:uiPriority w:val="99"/>
    <w:rsid w:val="007A2393"/>
  </w:style>
  <w:style w:type="paragraph" w:styleId="EndnoteText">
    <w:name w:val="endnote text"/>
    <w:basedOn w:val="Normal"/>
    <w:link w:val="EndnoteTextChar"/>
    <w:uiPriority w:val="99"/>
    <w:unhideWhenUsed/>
    <w:rsid w:val="00BB077B"/>
    <w:pPr>
      <w:spacing w:after="0"/>
    </w:pPr>
  </w:style>
  <w:style w:type="character" w:customStyle="1" w:styleId="EndnoteTextChar">
    <w:name w:val="Endnote Text Char"/>
    <w:basedOn w:val="DefaultParagraphFont"/>
    <w:link w:val="EndnoteText"/>
    <w:uiPriority w:val="99"/>
    <w:rsid w:val="00BB077B"/>
  </w:style>
  <w:style w:type="character" w:styleId="EndnoteReference">
    <w:name w:val="endnote reference"/>
    <w:basedOn w:val="DefaultParagraphFont"/>
    <w:uiPriority w:val="99"/>
    <w:unhideWhenUsed/>
    <w:rsid w:val="00BB077B"/>
    <w:rPr>
      <w:vertAlign w:val="superscript"/>
    </w:rPr>
  </w:style>
  <w:style w:type="paragraph" w:styleId="FootnoteText">
    <w:name w:val="footnote text"/>
    <w:basedOn w:val="Normal"/>
    <w:link w:val="FootnoteTextChar"/>
    <w:uiPriority w:val="99"/>
    <w:unhideWhenUsed/>
    <w:rsid w:val="00095EBD"/>
    <w:pPr>
      <w:spacing w:after="0"/>
    </w:pPr>
  </w:style>
  <w:style w:type="character" w:customStyle="1" w:styleId="FootnoteTextChar">
    <w:name w:val="Footnote Text Char"/>
    <w:basedOn w:val="DefaultParagraphFont"/>
    <w:link w:val="FootnoteText"/>
    <w:uiPriority w:val="99"/>
    <w:rsid w:val="00095EBD"/>
  </w:style>
  <w:style w:type="character" w:styleId="FootnoteReference">
    <w:name w:val="footnote reference"/>
    <w:basedOn w:val="DefaultParagraphFont"/>
    <w:uiPriority w:val="99"/>
    <w:unhideWhenUsed/>
    <w:rsid w:val="00095EB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7"/>
  </w:style>
  <w:style w:type="paragraph" w:styleId="Heading3">
    <w:name w:val="heading 3"/>
    <w:basedOn w:val="Normal"/>
    <w:link w:val="Heading3Char"/>
    <w:uiPriority w:val="9"/>
    <w:qFormat/>
    <w:rsid w:val="006031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5760"/>
  </w:style>
  <w:style w:type="character" w:customStyle="1" w:styleId="il">
    <w:name w:val="il"/>
    <w:basedOn w:val="DefaultParagraphFont"/>
    <w:rsid w:val="00AF5760"/>
  </w:style>
  <w:style w:type="character" w:customStyle="1" w:styleId="verse">
    <w:name w:val="verse"/>
    <w:basedOn w:val="DefaultParagraphFont"/>
    <w:rsid w:val="002215CD"/>
  </w:style>
  <w:style w:type="character" w:styleId="Hyperlink">
    <w:name w:val="Hyperlink"/>
    <w:basedOn w:val="DefaultParagraphFont"/>
    <w:uiPriority w:val="99"/>
    <w:unhideWhenUsed/>
    <w:rsid w:val="002215CD"/>
    <w:rPr>
      <w:color w:val="0000FF"/>
      <w:u w:val="single"/>
    </w:rPr>
  </w:style>
  <w:style w:type="character" w:customStyle="1" w:styleId="clarityword">
    <w:name w:val="clarityword"/>
    <w:basedOn w:val="DefaultParagraphFont"/>
    <w:rsid w:val="002215CD"/>
  </w:style>
  <w:style w:type="paragraph" w:styleId="Footer">
    <w:name w:val="footer"/>
    <w:basedOn w:val="Normal"/>
    <w:link w:val="FooterChar"/>
    <w:uiPriority w:val="99"/>
    <w:unhideWhenUsed/>
    <w:rsid w:val="00F61A5E"/>
    <w:pPr>
      <w:tabs>
        <w:tab w:val="center" w:pos="4320"/>
        <w:tab w:val="right" w:pos="8640"/>
      </w:tabs>
      <w:spacing w:after="0"/>
    </w:pPr>
  </w:style>
  <w:style w:type="character" w:customStyle="1" w:styleId="FooterChar">
    <w:name w:val="Footer Char"/>
    <w:basedOn w:val="DefaultParagraphFont"/>
    <w:link w:val="Footer"/>
    <w:uiPriority w:val="99"/>
    <w:rsid w:val="00F61A5E"/>
  </w:style>
  <w:style w:type="character" w:styleId="PageNumber">
    <w:name w:val="page number"/>
    <w:basedOn w:val="DefaultParagraphFont"/>
    <w:uiPriority w:val="99"/>
    <w:semiHidden/>
    <w:unhideWhenUsed/>
    <w:rsid w:val="00F61A5E"/>
  </w:style>
  <w:style w:type="paragraph" w:styleId="NoSpacing">
    <w:name w:val="No Spacing"/>
    <w:uiPriority w:val="1"/>
    <w:qFormat/>
    <w:rsid w:val="00B42916"/>
    <w:pPr>
      <w:spacing w:after="0"/>
    </w:pPr>
  </w:style>
  <w:style w:type="character" w:customStyle="1" w:styleId="Heading3Char">
    <w:name w:val="Heading 3 Char"/>
    <w:basedOn w:val="DefaultParagraphFont"/>
    <w:link w:val="Heading3"/>
    <w:uiPriority w:val="9"/>
    <w:rsid w:val="006031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1CB"/>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6031CB"/>
  </w:style>
  <w:style w:type="character" w:customStyle="1" w:styleId="emphasis">
    <w:name w:val="emphasis"/>
    <w:basedOn w:val="DefaultParagraphFont"/>
    <w:rsid w:val="00654E24"/>
  </w:style>
  <w:style w:type="paragraph" w:styleId="Header">
    <w:name w:val="header"/>
    <w:basedOn w:val="Normal"/>
    <w:link w:val="HeaderChar"/>
    <w:uiPriority w:val="99"/>
    <w:unhideWhenUsed/>
    <w:rsid w:val="007A2393"/>
    <w:pPr>
      <w:tabs>
        <w:tab w:val="center" w:pos="4320"/>
        <w:tab w:val="right" w:pos="8640"/>
      </w:tabs>
      <w:spacing w:after="0"/>
    </w:pPr>
  </w:style>
  <w:style w:type="character" w:customStyle="1" w:styleId="HeaderChar">
    <w:name w:val="Header Char"/>
    <w:basedOn w:val="DefaultParagraphFont"/>
    <w:link w:val="Header"/>
    <w:uiPriority w:val="99"/>
    <w:rsid w:val="007A2393"/>
  </w:style>
  <w:style w:type="paragraph" w:styleId="EndnoteText">
    <w:name w:val="endnote text"/>
    <w:basedOn w:val="Normal"/>
    <w:link w:val="EndnoteTextChar"/>
    <w:uiPriority w:val="99"/>
    <w:unhideWhenUsed/>
    <w:rsid w:val="00BB077B"/>
    <w:pPr>
      <w:spacing w:after="0"/>
    </w:pPr>
  </w:style>
  <w:style w:type="character" w:customStyle="1" w:styleId="EndnoteTextChar">
    <w:name w:val="Endnote Text Char"/>
    <w:basedOn w:val="DefaultParagraphFont"/>
    <w:link w:val="EndnoteText"/>
    <w:uiPriority w:val="99"/>
    <w:rsid w:val="00BB077B"/>
  </w:style>
  <w:style w:type="character" w:styleId="EndnoteReference">
    <w:name w:val="endnote reference"/>
    <w:basedOn w:val="DefaultParagraphFont"/>
    <w:uiPriority w:val="99"/>
    <w:unhideWhenUsed/>
    <w:rsid w:val="00BB077B"/>
    <w:rPr>
      <w:vertAlign w:val="superscript"/>
    </w:rPr>
  </w:style>
  <w:style w:type="paragraph" w:styleId="FootnoteText">
    <w:name w:val="footnote text"/>
    <w:basedOn w:val="Normal"/>
    <w:link w:val="FootnoteTextChar"/>
    <w:uiPriority w:val="99"/>
    <w:unhideWhenUsed/>
    <w:rsid w:val="00095EBD"/>
    <w:pPr>
      <w:spacing w:after="0"/>
    </w:pPr>
  </w:style>
  <w:style w:type="character" w:customStyle="1" w:styleId="FootnoteTextChar">
    <w:name w:val="Footnote Text Char"/>
    <w:basedOn w:val="DefaultParagraphFont"/>
    <w:link w:val="FootnoteText"/>
    <w:uiPriority w:val="99"/>
    <w:rsid w:val="00095EBD"/>
  </w:style>
  <w:style w:type="character" w:styleId="FootnoteReference">
    <w:name w:val="footnote reference"/>
    <w:basedOn w:val="DefaultParagraphFont"/>
    <w:uiPriority w:val="99"/>
    <w:unhideWhenUsed/>
    <w:rsid w:val="00095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264">
      <w:bodyDiv w:val="1"/>
      <w:marLeft w:val="0"/>
      <w:marRight w:val="0"/>
      <w:marTop w:val="0"/>
      <w:marBottom w:val="0"/>
      <w:divBdr>
        <w:top w:val="none" w:sz="0" w:space="0" w:color="auto"/>
        <w:left w:val="none" w:sz="0" w:space="0" w:color="auto"/>
        <w:bottom w:val="none" w:sz="0" w:space="0" w:color="auto"/>
        <w:right w:val="none" w:sz="0" w:space="0" w:color="auto"/>
      </w:divBdr>
      <w:divsChild>
        <w:div w:id="1704133886">
          <w:marLeft w:val="0"/>
          <w:marRight w:val="0"/>
          <w:marTop w:val="0"/>
          <w:marBottom w:val="0"/>
          <w:divBdr>
            <w:top w:val="none" w:sz="0" w:space="0" w:color="auto"/>
            <w:left w:val="none" w:sz="0" w:space="0" w:color="auto"/>
            <w:bottom w:val="none" w:sz="0" w:space="0" w:color="auto"/>
            <w:right w:val="none" w:sz="0" w:space="0" w:color="auto"/>
          </w:divBdr>
          <w:divsChild>
            <w:div w:id="1853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841">
      <w:bodyDiv w:val="1"/>
      <w:marLeft w:val="0"/>
      <w:marRight w:val="0"/>
      <w:marTop w:val="0"/>
      <w:marBottom w:val="0"/>
      <w:divBdr>
        <w:top w:val="none" w:sz="0" w:space="0" w:color="auto"/>
        <w:left w:val="none" w:sz="0" w:space="0" w:color="auto"/>
        <w:bottom w:val="none" w:sz="0" w:space="0" w:color="auto"/>
        <w:right w:val="none" w:sz="0" w:space="0" w:color="auto"/>
      </w:divBdr>
    </w:div>
    <w:div w:id="377750390">
      <w:bodyDiv w:val="1"/>
      <w:marLeft w:val="0"/>
      <w:marRight w:val="0"/>
      <w:marTop w:val="0"/>
      <w:marBottom w:val="0"/>
      <w:divBdr>
        <w:top w:val="none" w:sz="0" w:space="0" w:color="auto"/>
        <w:left w:val="none" w:sz="0" w:space="0" w:color="auto"/>
        <w:bottom w:val="none" w:sz="0" w:space="0" w:color="auto"/>
        <w:right w:val="none" w:sz="0" w:space="0" w:color="auto"/>
      </w:divBdr>
    </w:div>
    <w:div w:id="716198663">
      <w:bodyDiv w:val="1"/>
      <w:marLeft w:val="0"/>
      <w:marRight w:val="0"/>
      <w:marTop w:val="0"/>
      <w:marBottom w:val="0"/>
      <w:divBdr>
        <w:top w:val="none" w:sz="0" w:space="0" w:color="auto"/>
        <w:left w:val="none" w:sz="0" w:space="0" w:color="auto"/>
        <w:bottom w:val="none" w:sz="0" w:space="0" w:color="auto"/>
        <w:right w:val="none" w:sz="0" w:space="0" w:color="auto"/>
      </w:divBdr>
    </w:div>
    <w:div w:id="928002067">
      <w:bodyDiv w:val="1"/>
      <w:marLeft w:val="0"/>
      <w:marRight w:val="0"/>
      <w:marTop w:val="0"/>
      <w:marBottom w:val="0"/>
      <w:divBdr>
        <w:top w:val="none" w:sz="0" w:space="0" w:color="auto"/>
        <w:left w:val="none" w:sz="0" w:space="0" w:color="auto"/>
        <w:bottom w:val="none" w:sz="0" w:space="0" w:color="auto"/>
        <w:right w:val="none" w:sz="0" w:space="0" w:color="auto"/>
      </w:divBdr>
    </w:div>
    <w:div w:id="1418790007">
      <w:bodyDiv w:val="1"/>
      <w:marLeft w:val="0"/>
      <w:marRight w:val="0"/>
      <w:marTop w:val="0"/>
      <w:marBottom w:val="0"/>
      <w:divBdr>
        <w:top w:val="none" w:sz="0" w:space="0" w:color="auto"/>
        <w:left w:val="none" w:sz="0" w:space="0" w:color="auto"/>
        <w:bottom w:val="none" w:sz="0" w:space="0" w:color="auto"/>
        <w:right w:val="none" w:sz="0" w:space="0" w:color="auto"/>
      </w:divBdr>
    </w:div>
    <w:div w:id="197417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hitney.wilcox18@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5D760A-F581-6F40-BDC0-9F7D8A18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3207</Words>
  <Characters>18283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Wilcox</dc:creator>
  <cp:lastModifiedBy>Debi  Wilcox</cp:lastModifiedBy>
  <cp:revision>73</cp:revision>
  <cp:lastPrinted>2014-04-23T03:38:00Z</cp:lastPrinted>
  <dcterms:created xsi:type="dcterms:W3CDTF">2014-11-07T04:16:00Z</dcterms:created>
  <dcterms:modified xsi:type="dcterms:W3CDTF">2015-02-13T19:25:00Z</dcterms:modified>
</cp:coreProperties>
</file>